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09F7" w14:textId="021F878E" w:rsidR="004E48A7" w:rsidRPr="007551B7" w:rsidRDefault="00E424D8" w:rsidP="00A73D99">
      <w:pPr>
        <w:jc w:val="center"/>
        <w:rPr>
          <w:rFonts w:ascii="ＭＳ ゴシック" w:eastAsia="ＭＳ ゴシック" w:hAnsi="ＭＳ ゴシック"/>
          <w:sz w:val="22"/>
        </w:rPr>
      </w:pPr>
      <w:r w:rsidRPr="007551B7">
        <w:rPr>
          <w:rFonts w:ascii="ＭＳ ゴシック" w:eastAsia="ＭＳ ゴシック" w:hAnsi="ＭＳ ゴシック"/>
          <w:sz w:val="22"/>
        </w:rPr>
        <w:t>White</w:t>
      </w:r>
      <w:r w:rsidR="00755043">
        <w:rPr>
          <w:rFonts w:ascii="ＭＳ ゴシック" w:eastAsia="ＭＳ ゴシック" w:hAnsi="ＭＳ ゴシック" w:hint="eastAsia"/>
          <w:sz w:val="22"/>
        </w:rPr>
        <w:t>b</w:t>
      </w:r>
      <w:r w:rsidRPr="007551B7">
        <w:rPr>
          <w:rFonts w:ascii="ＭＳ ゴシック" w:eastAsia="ＭＳ ゴシック" w:hAnsi="ＭＳ ゴシック"/>
          <w:sz w:val="22"/>
        </w:rPr>
        <w:t>oard</w:t>
      </w:r>
      <w:r w:rsidRPr="007551B7">
        <w:rPr>
          <w:rFonts w:ascii="ＭＳ ゴシック" w:eastAsia="ＭＳ ゴシック" w:hAnsi="ＭＳ ゴシック" w:hint="eastAsia"/>
          <w:sz w:val="22"/>
        </w:rPr>
        <w:t>と</w:t>
      </w:r>
      <w:r w:rsidR="004E48A7" w:rsidRPr="007551B7">
        <w:rPr>
          <w:rFonts w:ascii="ＭＳ ゴシック" w:eastAsia="ＭＳ ゴシック" w:hAnsi="ＭＳ ゴシック"/>
          <w:sz w:val="22"/>
        </w:rPr>
        <w:t>Teams[ブレイクアウトルーム]</w:t>
      </w:r>
      <w:r w:rsidRPr="007551B7">
        <w:rPr>
          <w:rFonts w:ascii="ＭＳ ゴシック" w:eastAsia="ＭＳ ゴシック" w:hAnsi="ＭＳ ゴシック" w:hint="eastAsia"/>
          <w:sz w:val="22"/>
        </w:rPr>
        <w:t>と</w:t>
      </w:r>
      <w:proofErr w:type="spellStart"/>
      <w:r w:rsidRPr="007551B7">
        <w:rPr>
          <w:rFonts w:ascii="ＭＳ ゴシック" w:eastAsia="ＭＳ ゴシック" w:hAnsi="ＭＳ ゴシック"/>
          <w:sz w:val="22"/>
        </w:rPr>
        <w:t>ClassNotebook</w:t>
      </w:r>
      <w:proofErr w:type="spellEnd"/>
      <w:r w:rsidRPr="007551B7">
        <w:rPr>
          <w:rFonts w:ascii="ＭＳ ゴシック" w:eastAsia="ＭＳ ゴシック" w:hAnsi="ＭＳ ゴシック"/>
          <w:sz w:val="22"/>
        </w:rPr>
        <w:t>{</w:t>
      </w:r>
      <w:r w:rsidR="004E48A7" w:rsidRPr="007551B7">
        <w:rPr>
          <w:rFonts w:ascii="ＭＳ ゴシック" w:eastAsia="ＭＳ ゴシック" w:hAnsi="ＭＳ ゴシック"/>
          <w:sz w:val="22"/>
        </w:rPr>
        <w:t>OneNote</w:t>
      </w:r>
      <w:r w:rsidRPr="007551B7">
        <w:rPr>
          <w:rFonts w:ascii="ＭＳ ゴシック" w:eastAsia="ＭＳ ゴシック" w:hAnsi="ＭＳ ゴシック"/>
          <w:sz w:val="22"/>
        </w:rPr>
        <w:t>}</w:t>
      </w:r>
      <w:r w:rsidRPr="007551B7">
        <w:rPr>
          <w:rFonts w:ascii="ＭＳ ゴシック" w:eastAsia="ＭＳ ゴシック" w:hAnsi="ＭＳ ゴシック" w:hint="eastAsia"/>
          <w:sz w:val="22"/>
        </w:rPr>
        <w:t>とを連携させた</w:t>
      </w:r>
      <w:r w:rsidR="004E48A7" w:rsidRPr="007551B7">
        <w:rPr>
          <w:rFonts w:ascii="ＭＳ ゴシック" w:eastAsia="ＭＳ ゴシック" w:hAnsi="ＭＳ ゴシック"/>
          <w:sz w:val="22"/>
        </w:rPr>
        <w:t>授業</w:t>
      </w:r>
      <w:r w:rsidR="007551B7" w:rsidRPr="007551B7">
        <w:rPr>
          <w:rFonts w:ascii="ＭＳ ゴシック" w:eastAsia="ＭＳ ゴシック" w:hAnsi="ＭＳ ゴシック" w:hint="eastAsia"/>
          <w:sz w:val="22"/>
        </w:rPr>
        <w:t xml:space="preserve">　指導案</w:t>
      </w:r>
    </w:p>
    <w:p w14:paraId="35B6ABEA" w14:textId="77777777" w:rsidR="003C2DF9" w:rsidRPr="00C230D2" w:rsidRDefault="009F2A98" w:rsidP="003C2DF9">
      <w:pPr>
        <w:ind w:right="420"/>
        <w:jc w:val="right"/>
        <w:rPr>
          <w:rFonts w:ascii="ＭＳ ゴシック" w:eastAsia="ＭＳ ゴシック" w:hAnsi="ＭＳ ゴシック"/>
          <w:szCs w:val="21"/>
        </w:rPr>
      </w:pPr>
      <w:r w:rsidRPr="00C230D2">
        <w:rPr>
          <w:rFonts w:ascii="ＭＳ ゴシック" w:eastAsia="ＭＳ ゴシック" w:hAnsi="ＭＳ ゴシック" w:hint="eastAsia"/>
          <w:szCs w:val="21"/>
        </w:rPr>
        <w:t>日本大学第二中</w:t>
      </w:r>
      <w:r w:rsidR="003C2DF9" w:rsidRPr="00C230D2">
        <w:rPr>
          <w:rFonts w:ascii="ＭＳ ゴシック" w:eastAsia="ＭＳ ゴシック" w:hAnsi="ＭＳ ゴシック" w:hint="eastAsia"/>
          <w:szCs w:val="21"/>
        </w:rPr>
        <w:t>・高等学校</w:t>
      </w:r>
    </w:p>
    <w:p w14:paraId="04DA0262" w14:textId="65038DC4" w:rsidR="009F2A98" w:rsidRPr="00C230D2" w:rsidRDefault="009F2A98" w:rsidP="003C2DF9">
      <w:pPr>
        <w:ind w:leftChars="100" w:left="210" w:rightChars="200" w:right="420"/>
        <w:jc w:val="right"/>
        <w:rPr>
          <w:rFonts w:ascii="ＭＳ ゴシック" w:eastAsia="ＭＳ ゴシック" w:hAnsi="ＭＳ ゴシック"/>
          <w:szCs w:val="21"/>
        </w:rPr>
      </w:pPr>
      <w:r w:rsidRPr="00C230D2">
        <w:rPr>
          <w:rFonts w:ascii="ＭＳ ゴシック" w:eastAsia="ＭＳ ゴシック" w:hAnsi="ＭＳ ゴシック" w:hint="eastAsia"/>
          <w:szCs w:val="21"/>
        </w:rPr>
        <w:t xml:space="preserve">　　　　　　　　　　　　　　　　　　　　折橋</w:t>
      </w:r>
      <w:r w:rsidR="007551B7">
        <w:rPr>
          <w:rFonts w:ascii="ＭＳ ゴシック" w:eastAsia="ＭＳ ゴシック" w:hAnsi="ＭＳ ゴシック" w:hint="eastAsia"/>
          <w:szCs w:val="21"/>
        </w:rPr>
        <w:t xml:space="preserve">　</w:t>
      </w:r>
      <w:r w:rsidRPr="00C230D2">
        <w:rPr>
          <w:rFonts w:ascii="ＭＳ ゴシック" w:eastAsia="ＭＳ ゴシック" w:hAnsi="ＭＳ ゴシック" w:hint="eastAsia"/>
          <w:szCs w:val="21"/>
        </w:rPr>
        <w:t>学</w:t>
      </w:r>
    </w:p>
    <w:p w14:paraId="632144B9" w14:textId="1F2A1464" w:rsidR="00410F7D" w:rsidRDefault="00C94FE4" w:rsidP="009F2A98">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sidR="00A73D99" w:rsidRPr="00C230D2">
        <w:rPr>
          <w:rFonts w:ascii="ＭＳ ゴシック" w:eastAsia="ＭＳ ゴシック" w:hAnsi="ＭＳ ゴシック" w:hint="eastAsia"/>
          <w:szCs w:val="21"/>
        </w:rPr>
        <w:t>単元</w:t>
      </w:r>
      <w:r w:rsidR="003F2270">
        <w:rPr>
          <w:rFonts w:ascii="ＭＳ ゴシック" w:eastAsia="ＭＳ ゴシック" w:hAnsi="ＭＳ ゴシック" w:hint="eastAsia"/>
          <w:szCs w:val="21"/>
        </w:rPr>
        <w:t>名</w:t>
      </w:r>
      <w:r w:rsidR="00A73D99" w:rsidRPr="00C230D2">
        <w:rPr>
          <w:rFonts w:ascii="ＭＳ ゴシック" w:eastAsia="ＭＳ ゴシック" w:hAnsi="ＭＳ ゴシック" w:hint="eastAsia"/>
          <w:szCs w:val="21"/>
        </w:rPr>
        <w:t xml:space="preserve">　</w:t>
      </w:r>
      <w:r w:rsidR="0006471E">
        <w:rPr>
          <w:rFonts w:ascii="ＭＳ ゴシック" w:eastAsia="ＭＳ ゴシック" w:hAnsi="ＭＳ ゴシック" w:hint="eastAsia"/>
          <w:szCs w:val="21"/>
        </w:rPr>
        <w:t>志賀直哉</w:t>
      </w:r>
      <w:r w:rsidR="00A73D99" w:rsidRPr="00C230D2">
        <w:rPr>
          <w:rFonts w:ascii="ＭＳ ゴシック" w:eastAsia="ＭＳ ゴシック" w:hAnsi="ＭＳ ゴシック" w:hint="eastAsia"/>
          <w:szCs w:val="21"/>
        </w:rPr>
        <w:t>『</w:t>
      </w:r>
      <w:r w:rsidR="0006471E" w:rsidRPr="0006471E">
        <w:rPr>
          <w:rFonts w:ascii="ＭＳ ゴシック" w:eastAsia="ＭＳ ゴシック" w:hAnsi="ＭＳ ゴシック" w:hint="eastAsia"/>
          <w:szCs w:val="21"/>
        </w:rPr>
        <w:t>城の崎にて</w:t>
      </w:r>
      <w:r w:rsidR="00A73D99" w:rsidRPr="00C230D2">
        <w:rPr>
          <w:rFonts w:ascii="ＭＳ ゴシック" w:eastAsia="ＭＳ ゴシック" w:hAnsi="ＭＳ ゴシック" w:hint="eastAsia"/>
          <w:szCs w:val="21"/>
        </w:rPr>
        <w:t>』</w:t>
      </w:r>
    </w:p>
    <w:p w14:paraId="208A68DE" w14:textId="77777777" w:rsidR="0006471E" w:rsidRDefault="00410F7D" w:rsidP="009F2A98">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6471E">
        <w:rPr>
          <w:rFonts w:ascii="ＭＳ ゴシック" w:eastAsia="ＭＳ ゴシック" w:hAnsi="ＭＳ ゴシック" w:hint="eastAsia"/>
          <w:szCs w:val="21"/>
        </w:rPr>
        <w:t>①Teamsによる本文の配布</w:t>
      </w:r>
    </w:p>
    <w:p w14:paraId="329AB903" w14:textId="10034B49" w:rsidR="00741CFC" w:rsidRDefault="0006471E" w:rsidP="00741CF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②</w:t>
      </w:r>
      <w:r w:rsidR="00A6086A">
        <w:rPr>
          <w:rFonts w:ascii="ＭＳ ゴシック" w:eastAsia="ＭＳ ゴシック" w:hAnsi="ＭＳ ゴシック" w:hint="eastAsia"/>
          <w:szCs w:val="21"/>
        </w:rPr>
        <w:t>本文の印象的な言葉を抜き出し、</w:t>
      </w:r>
      <w:r>
        <w:rPr>
          <w:rFonts w:ascii="ＭＳ ゴシック" w:eastAsia="ＭＳ ゴシック" w:hAnsi="ＭＳ ゴシック" w:hint="eastAsia"/>
          <w:szCs w:val="21"/>
        </w:rPr>
        <w:t>White</w:t>
      </w:r>
      <w:r w:rsidR="00741C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Board</w:t>
      </w:r>
      <w:r w:rsidR="00A6086A">
        <w:rPr>
          <w:rFonts w:ascii="ＭＳ ゴシック" w:eastAsia="ＭＳ ゴシック" w:hAnsi="ＭＳ ゴシック" w:hint="eastAsia"/>
          <w:szCs w:val="21"/>
        </w:rPr>
        <w:t>の付箋にその言葉を貼り付ける。</w:t>
      </w:r>
    </w:p>
    <w:p w14:paraId="0C255BEC" w14:textId="373FF6A7" w:rsidR="0093644E" w:rsidRDefault="0093644E" w:rsidP="00730E2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同じ個所を</w:t>
      </w:r>
      <w:r w:rsidR="00741CFC">
        <w:rPr>
          <w:rFonts w:ascii="ＭＳ ゴシック" w:eastAsia="ＭＳ ゴシック" w:hAnsi="ＭＳ ゴシック" w:hint="eastAsia"/>
          <w:szCs w:val="21"/>
        </w:rPr>
        <w:t>選んだ</w:t>
      </w:r>
      <w:r>
        <w:rPr>
          <w:rFonts w:ascii="ＭＳ ゴシック" w:eastAsia="ＭＳ ゴシック" w:hAnsi="ＭＳ ゴシック" w:hint="eastAsia"/>
          <w:szCs w:val="21"/>
        </w:rPr>
        <w:t>者が</w:t>
      </w:r>
      <w:r w:rsidR="00741CFC">
        <w:rPr>
          <w:rFonts w:ascii="ＭＳ ゴシック" w:eastAsia="ＭＳ ゴシック" w:hAnsi="ＭＳ ゴシック" w:hint="eastAsia"/>
          <w:szCs w:val="21"/>
        </w:rPr>
        <w:t>お互いに</w:t>
      </w:r>
      <w:r>
        <w:rPr>
          <w:rFonts w:ascii="ＭＳ ゴシック" w:eastAsia="ＭＳ ゴシック" w:hAnsi="ＭＳ ゴシック" w:hint="eastAsia"/>
          <w:szCs w:val="21"/>
        </w:rPr>
        <w:t>わかるように視覚化し、グループを形成する。</w:t>
      </w:r>
    </w:p>
    <w:p w14:paraId="086ABAE5" w14:textId="5B59684D" w:rsidR="00CF485B" w:rsidRDefault="0093644E" w:rsidP="0006471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③Teamsのブレイクアウトルームを使用し、各グループ</w:t>
      </w:r>
      <w:r w:rsidR="00741CFC">
        <w:rPr>
          <w:rFonts w:ascii="ＭＳ ゴシック" w:eastAsia="ＭＳ ゴシック" w:hAnsi="ＭＳ ゴシック" w:hint="eastAsia"/>
          <w:szCs w:val="21"/>
        </w:rPr>
        <w:t>で</w:t>
      </w:r>
      <w:r>
        <w:rPr>
          <w:rFonts w:ascii="ＭＳ ゴシック" w:eastAsia="ＭＳ ゴシック" w:hAnsi="ＭＳ ゴシック" w:hint="eastAsia"/>
          <w:szCs w:val="21"/>
        </w:rPr>
        <w:t>、なぜその部分が印象に残ったのか、</w:t>
      </w:r>
    </w:p>
    <w:p w14:paraId="47B41F0B" w14:textId="08498B1E" w:rsidR="00A73D99" w:rsidRPr="00C230D2" w:rsidRDefault="00A6086A" w:rsidP="00730E2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また</w:t>
      </w:r>
      <w:r w:rsidR="00CF485B">
        <w:rPr>
          <w:rFonts w:ascii="ＭＳ ゴシック" w:eastAsia="ＭＳ ゴシック" w:hAnsi="ＭＳ ゴシック" w:hint="eastAsia"/>
          <w:szCs w:val="21"/>
        </w:rPr>
        <w:t>その部分や言葉が</w:t>
      </w:r>
      <w:r>
        <w:rPr>
          <w:rFonts w:ascii="ＭＳ ゴシック" w:eastAsia="ＭＳ ゴシック" w:hAnsi="ＭＳ ゴシック" w:hint="eastAsia"/>
          <w:szCs w:val="21"/>
        </w:rPr>
        <w:t>小説の主題とどうかかわるのか</w:t>
      </w:r>
      <w:r w:rsidR="0093644E">
        <w:rPr>
          <w:rFonts w:ascii="ＭＳ ゴシック" w:eastAsia="ＭＳ ゴシック" w:hAnsi="ＭＳ ゴシック" w:hint="eastAsia"/>
          <w:szCs w:val="21"/>
        </w:rPr>
        <w:t>の話し合いをする。</w:t>
      </w:r>
    </w:p>
    <w:p w14:paraId="0C204B35" w14:textId="14FAA666" w:rsidR="00CF485B" w:rsidRDefault="0093644E" w:rsidP="00A73D99">
      <w:pPr>
        <w:rPr>
          <w:rFonts w:ascii="ＭＳ ゴシック" w:eastAsia="ＭＳ ゴシック" w:hAnsi="ＭＳ ゴシック"/>
          <w:szCs w:val="21"/>
        </w:rPr>
      </w:pPr>
      <w:r>
        <w:rPr>
          <w:rFonts w:ascii="ＭＳ ゴシック" w:eastAsia="ＭＳ ゴシック" w:hAnsi="ＭＳ ゴシック" w:hint="eastAsia"/>
          <w:szCs w:val="21"/>
        </w:rPr>
        <w:t xml:space="preserve">　④自分たちのグループの印象に残った言葉</w:t>
      </w:r>
      <w:r w:rsidR="00CF485B">
        <w:rPr>
          <w:rFonts w:ascii="ＭＳ ゴシック" w:eastAsia="ＭＳ ゴシック" w:hAnsi="ＭＳ ゴシック" w:hint="eastAsia"/>
          <w:szCs w:val="21"/>
        </w:rPr>
        <w:t>について話し合い、</w:t>
      </w:r>
      <w:r>
        <w:rPr>
          <w:rFonts w:ascii="ＭＳ ゴシック" w:eastAsia="ＭＳ ゴシック" w:hAnsi="ＭＳ ゴシック" w:hint="eastAsia"/>
          <w:szCs w:val="21"/>
        </w:rPr>
        <w:t>主題のかかわり</w:t>
      </w:r>
      <w:r w:rsidR="00CF485B">
        <w:rPr>
          <w:rFonts w:ascii="ＭＳ ゴシック" w:eastAsia="ＭＳ ゴシック" w:hAnsi="ＭＳ ゴシック" w:hint="eastAsia"/>
          <w:szCs w:val="21"/>
        </w:rPr>
        <w:t>を</w:t>
      </w:r>
      <w:r w:rsidR="003D5643">
        <w:rPr>
          <w:rFonts w:ascii="ＭＳ ゴシック" w:eastAsia="ＭＳ ゴシック" w:hAnsi="ＭＳ ゴシック" w:hint="eastAsia"/>
          <w:szCs w:val="21"/>
        </w:rPr>
        <w:t>考察</w:t>
      </w:r>
      <w:r w:rsidR="00CF485B">
        <w:rPr>
          <w:rFonts w:ascii="ＭＳ ゴシック" w:eastAsia="ＭＳ ゴシック" w:hAnsi="ＭＳ ゴシック" w:hint="eastAsia"/>
          <w:szCs w:val="21"/>
        </w:rPr>
        <w:t>する。</w:t>
      </w:r>
    </w:p>
    <w:p w14:paraId="759A0BCF" w14:textId="0A3DE540" w:rsidR="005438D2" w:rsidRDefault="003D5643" w:rsidP="00CF485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調べたこと</w:t>
      </w:r>
      <w:r w:rsidR="00CF485B">
        <w:rPr>
          <w:rFonts w:ascii="ＭＳ ゴシック" w:eastAsia="ＭＳ ゴシック" w:hAnsi="ＭＳ ゴシック" w:hint="eastAsia"/>
          <w:szCs w:val="21"/>
        </w:rPr>
        <w:t>はO</w:t>
      </w:r>
      <w:r w:rsidR="00CF485B">
        <w:rPr>
          <w:rFonts w:ascii="ＭＳ ゴシック" w:eastAsia="ＭＳ ゴシック" w:hAnsi="ＭＳ ゴシック"/>
          <w:szCs w:val="21"/>
        </w:rPr>
        <w:t>neNote</w:t>
      </w:r>
      <w:r w:rsidR="00CF485B">
        <w:rPr>
          <w:rFonts w:ascii="ＭＳ ゴシック" w:eastAsia="ＭＳ ゴシック" w:hAnsi="ＭＳ ゴシック" w:hint="eastAsia"/>
          <w:szCs w:val="21"/>
        </w:rPr>
        <w:t xml:space="preserve"> </w:t>
      </w:r>
      <w:r w:rsidR="00CF485B">
        <w:rPr>
          <w:rFonts w:ascii="ＭＳ ゴシック" w:eastAsia="ＭＳ ゴシック" w:hAnsi="ＭＳ ゴシック"/>
          <w:szCs w:val="21"/>
        </w:rPr>
        <w:t>Class</w:t>
      </w:r>
      <w:r w:rsidR="004A0E2E">
        <w:rPr>
          <w:rFonts w:ascii="ＭＳ ゴシック" w:eastAsia="ＭＳ ゴシック" w:hAnsi="ＭＳ ゴシック" w:hint="eastAsia"/>
          <w:szCs w:val="21"/>
        </w:rPr>
        <w:t xml:space="preserve"> </w:t>
      </w:r>
      <w:r w:rsidR="00CF485B">
        <w:rPr>
          <w:rFonts w:ascii="ＭＳ ゴシック" w:eastAsia="ＭＳ ゴシック" w:hAnsi="ＭＳ ゴシック"/>
          <w:szCs w:val="21"/>
        </w:rPr>
        <w:t>Notebook</w:t>
      </w:r>
      <w:r w:rsidR="00CF485B">
        <w:rPr>
          <w:rFonts w:ascii="ＭＳ ゴシック" w:eastAsia="ＭＳ ゴシック" w:hAnsi="ＭＳ ゴシック" w:hint="eastAsia"/>
          <w:szCs w:val="21"/>
        </w:rPr>
        <w:t>にグループごとの</w:t>
      </w:r>
      <w:r w:rsidR="00AE227E">
        <w:rPr>
          <w:rFonts w:ascii="ＭＳ ゴシック" w:eastAsia="ＭＳ ゴシック" w:hAnsi="ＭＳ ゴシック" w:hint="eastAsia"/>
          <w:szCs w:val="21"/>
        </w:rPr>
        <w:t>ページ</w:t>
      </w:r>
      <w:r w:rsidR="00CF485B">
        <w:rPr>
          <w:rFonts w:ascii="ＭＳ ゴシック" w:eastAsia="ＭＳ ゴシック" w:hAnsi="ＭＳ ゴシック" w:hint="eastAsia"/>
          <w:szCs w:val="21"/>
        </w:rPr>
        <w:t>を作り報告</w:t>
      </w:r>
      <w:r w:rsidR="001244B3">
        <w:rPr>
          <w:rFonts w:ascii="ＭＳ ゴシック" w:eastAsia="ＭＳ ゴシック" w:hAnsi="ＭＳ ゴシック" w:hint="eastAsia"/>
          <w:szCs w:val="21"/>
        </w:rPr>
        <w:t>する。</w:t>
      </w:r>
    </w:p>
    <w:p w14:paraId="6730725C" w14:textId="41A6302D" w:rsidR="001244B3" w:rsidRPr="0093644E" w:rsidRDefault="001244B3" w:rsidP="00CF485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相互に調べたものについては見られるようにする。</w:t>
      </w:r>
    </w:p>
    <w:p w14:paraId="113C620B" w14:textId="0434B896" w:rsidR="0042407D" w:rsidRDefault="00C94FE4" w:rsidP="00A73D99">
      <w:pPr>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sidR="0042407D">
        <w:rPr>
          <w:rFonts w:ascii="ＭＳ ゴシック" w:eastAsia="ＭＳ ゴシック" w:hAnsi="ＭＳ ゴシック" w:hint="eastAsia"/>
          <w:szCs w:val="21"/>
        </w:rPr>
        <w:t>単元について</w:t>
      </w:r>
    </w:p>
    <w:p w14:paraId="2BE41422" w14:textId="1B552D17" w:rsidR="0042407D" w:rsidRDefault="0035697F" w:rsidP="00A73D99">
      <w:pPr>
        <w:rPr>
          <w:rFonts w:ascii="ＭＳ ゴシック" w:eastAsia="ＭＳ ゴシック" w:hAnsi="ＭＳ ゴシック"/>
          <w:szCs w:val="21"/>
        </w:rPr>
      </w:pPr>
      <w:r w:rsidRPr="0035697F">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35697F">
        <w:rPr>
          <w:rFonts w:ascii="ＭＳ ゴシック" w:eastAsia="ＭＳ ゴシック" w:hAnsi="ＭＳ ゴシック" w:hint="eastAsia"/>
          <w:szCs w:val="21"/>
        </w:rPr>
        <w:t>）</w:t>
      </w:r>
      <w:r w:rsidR="0042407D">
        <w:rPr>
          <w:rFonts w:ascii="ＭＳ ゴシック" w:eastAsia="ＭＳ ゴシック" w:hAnsi="ＭＳ ゴシック" w:hint="eastAsia"/>
          <w:szCs w:val="21"/>
        </w:rPr>
        <w:t>単元観</w:t>
      </w:r>
    </w:p>
    <w:p w14:paraId="2262B83E" w14:textId="3F565C9E" w:rsidR="00E502B6" w:rsidRDefault="00E502B6" w:rsidP="00741CFC">
      <w:pPr>
        <w:rPr>
          <w:rFonts w:ascii="ＭＳ 明朝" w:eastAsia="ＭＳ 明朝" w:hAnsi="ＭＳ 明朝"/>
          <w:szCs w:val="21"/>
        </w:rPr>
      </w:pPr>
      <w:r w:rsidRPr="00E502B6">
        <w:rPr>
          <w:rFonts w:ascii="ＭＳ 明朝" w:eastAsia="ＭＳ 明朝" w:hAnsi="ＭＳ 明朝" w:hint="eastAsia"/>
          <w:szCs w:val="21"/>
        </w:rPr>
        <w:t>「城の崎にて」は、「自分」が身近に接した小動物の死と、自らも電車事故によって致命傷になりかねなかった体験とを重ね合わせ、生や死についての思考の深まりを描いた小説である。日常的な出来事に取材し、心情の変化や心境の深化を描く私小説と</w:t>
      </w:r>
      <w:r>
        <w:rPr>
          <w:rFonts w:ascii="ＭＳ 明朝" w:eastAsia="ＭＳ 明朝" w:hAnsi="ＭＳ 明朝" w:hint="eastAsia"/>
          <w:szCs w:val="21"/>
        </w:rPr>
        <w:t>ジャンルに触れさせつつ、</w:t>
      </w:r>
      <w:r w:rsidRPr="00E502B6">
        <w:rPr>
          <w:rFonts w:ascii="ＭＳ 明朝" w:eastAsia="ＭＳ 明朝" w:hAnsi="ＭＳ 明朝" w:hint="eastAsia"/>
          <w:szCs w:val="21"/>
        </w:rPr>
        <w:t>簡潔でリアルな文体にも注目させたい。</w:t>
      </w:r>
    </w:p>
    <w:p w14:paraId="1D2F7EF1" w14:textId="506F3E07" w:rsidR="00AE5445" w:rsidRDefault="0035697F" w:rsidP="00741CFC">
      <w:pPr>
        <w:rPr>
          <w:rFonts w:ascii="ＭＳ ゴシック" w:eastAsia="ＭＳ ゴシック" w:hAnsi="ＭＳ ゴシック"/>
          <w:szCs w:val="21"/>
        </w:rPr>
      </w:pPr>
      <w:r w:rsidRPr="0035697F">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35697F">
        <w:rPr>
          <w:rFonts w:ascii="ＭＳ ゴシック" w:eastAsia="ＭＳ ゴシック" w:hAnsi="ＭＳ ゴシック" w:hint="eastAsia"/>
          <w:szCs w:val="21"/>
        </w:rPr>
        <w:t>）</w:t>
      </w:r>
      <w:r w:rsidR="00AE5445">
        <w:rPr>
          <w:rFonts w:ascii="ＭＳ ゴシック" w:eastAsia="ＭＳ ゴシック" w:hAnsi="ＭＳ ゴシック" w:hint="eastAsia"/>
          <w:szCs w:val="21"/>
        </w:rPr>
        <w:t>生徒観</w:t>
      </w:r>
    </w:p>
    <w:p w14:paraId="04DECB80" w14:textId="77777777" w:rsidR="00E502B6" w:rsidRDefault="00AE5445" w:rsidP="0042407D">
      <w:pPr>
        <w:ind w:firstLineChars="100" w:firstLine="210"/>
        <w:rPr>
          <w:rFonts w:ascii="ＭＳ 明朝" w:eastAsia="ＭＳ 明朝" w:hAnsi="ＭＳ 明朝"/>
          <w:szCs w:val="21"/>
        </w:rPr>
      </w:pPr>
      <w:r>
        <w:rPr>
          <w:rFonts w:ascii="ＭＳ 明朝" w:eastAsia="ＭＳ 明朝" w:hAnsi="ＭＳ 明朝" w:hint="eastAsia"/>
          <w:szCs w:val="21"/>
        </w:rPr>
        <w:t>生徒は学習の意欲はあるものの、</w:t>
      </w:r>
      <w:r w:rsidR="00E502B6">
        <w:rPr>
          <w:rFonts w:ascii="ＭＳ 明朝" w:eastAsia="ＭＳ 明朝" w:hAnsi="ＭＳ 明朝" w:hint="eastAsia"/>
          <w:szCs w:val="21"/>
        </w:rPr>
        <w:t>小説を主体的な学習の中で読み解くという作業は経験値が低く、比喩的表現から登場人物の心理を読み解くことにもまだ練習が必要だと感じられる。</w:t>
      </w:r>
    </w:p>
    <w:p w14:paraId="26136DC8" w14:textId="77777777" w:rsidR="0035697F" w:rsidRDefault="0035697F" w:rsidP="00741CFC">
      <w:pPr>
        <w:rPr>
          <w:rFonts w:ascii="ＭＳ ゴシック" w:eastAsia="ＭＳ ゴシック" w:hAnsi="ＭＳ ゴシック"/>
          <w:szCs w:val="21"/>
        </w:rPr>
      </w:pPr>
      <w:r w:rsidRPr="0035697F">
        <w:rPr>
          <w:rFonts w:ascii="ＭＳ ゴシック" w:eastAsia="ＭＳ ゴシック" w:hAnsi="ＭＳ ゴシック" w:hint="eastAsia"/>
          <w:szCs w:val="21"/>
        </w:rPr>
        <w:t>（３）</w:t>
      </w:r>
      <w:r>
        <w:rPr>
          <w:rFonts w:ascii="ＭＳ ゴシック" w:eastAsia="ＭＳ ゴシック" w:hAnsi="ＭＳ ゴシック" w:hint="eastAsia"/>
          <w:szCs w:val="21"/>
        </w:rPr>
        <w:t>指導観</w:t>
      </w:r>
    </w:p>
    <w:p w14:paraId="04AE8BF9" w14:textId="16D6E514" w:rsidR="00085597" w:rsidRDefault="00BC76C3" w:rsidP="0035697F">
      <w:pPr>
        <w:rPr>
          <w:rFonts w:ascii="ＭＳ 明朝" w:eastAsia="ＭＳ 明朝" w:hAnsi="ＭＳ 明朝"/>
          <w:szCs w:val="21"/>
        </w:rPr>
      </w:pPr>
      <w:r>
        <w:rPr>
          <w:rFonts w:ascii="ＭＳ ゴシック" w:eastAsia="ＭＳ ゴシック" w:hAnsi="ＭＳ ゴシック" w:hint="eastAsia"/>
          <w:szCs w:val="21"/>
        </w:rPr>
        <w:t xml:space="preserve">　</w:t>
      </w:r>
      <w:r>
        <w:rPr>
          <w:rFonts w:ascii="ＭＳ 明朝" w:eastAsia="ＭＳ 明朝" w:hAnsi="ＭＳ 明朝" w:hint="eastAsia"/>
          <w:szCs w:val="21"/>
        </w:rPr>
        <w:t>文学的な文章の学習においては、教師の指摘によって</w:t>
      </w:r>
      <w:r w:rsidR="00531DA7">
        <w:rPr>
          <w:rFonts w:ascii="ＭＳ 明朝" w:eastAsia="ＭＳ 明朝" w:hAnsi="ＭＳ 明朝" w:hint="eastAsia"/>
          <w:szCs w:val="21"/>
        </w:rPr>
        <w:t>はじめて</w:t>
      </w:r>
      <w:r>
        <w:rPr>
          <w:rFonts w:ascii="ＭＳ 明朝" w:eastAsia="ＭＳ 明朝" w:hAnsi="ＭＳ 明朝" w:hint="eastAsia"/>
          <w:szCs w:val="21"/>
        </w:rPr>
        <w:t>比喩</w:t>
      </w:r>
      <w:r w:rsidR="00531DA7">
        <w:rPr>
          <w:rFonts w:ascii="ＭＳ 明朝" w:eastAsia="ＭＳ 明朝" w:hAnsi="ＭＳ 明朝" w:hint="eastAsia"/>
          <w:szCs w:val="21"/>
        </w:rPr>
        <w:t>に気づき、そこから言葉の意味や解釈がはじまるこ</w:t>
      </w:r>
      <w:r w:rsidR="00E502B6">
        <w:rPr>
          <w:rFonts w:ascii="ＭＳ 明朝" w:eastAsia="ＭＳ 明朝" w:hAnsi="ＭＳ 明朝" w:hint="eastAsia"/>
          <w:szCs w:val="21"/>
        </w:rPr>
        <w:t>と</w:t>
      </w:r>
      <w:r w:rsidR="00531DA7">
        <w:rPr>
          <w:rFonts w:ascii="ＭＳ 明朝" w:eastAsia="ＭＳ 明朝" w:hAnsi="ＭＳ 明朝" w:hint="eastAsia"/>
          <w:szCs w:val="21"/>
        </w:rPr>
        <w:t>が多</w:t>
      </w:r>
      <w:r w:rsidR="00E502B6">
        <w:rPr>
          <w:rFonts w:ascii="ＭＳ 明朝" w:eastAsia="ＭＳ 明朝" w:hAnsi="ＭＳ 明朝" w:hint="eastAsia"/>
          <w:szCs w:val="21"/>
        </w:rPr>
        <w:t>い。しかし、今回はある程度生徒の活動の主体性を尊重し、アドバイスをなるべくしないようにした。</w:t>
      </w:r>
      <w:r w:rsidR="00085597">
        <w:rPr>
          <w:rFonts w:ascii="ＭＳ 明朝" w:eastAsia="ＭＳ 明朝" w:hAnsi="ＭＳ 明朝" w:hint="eastAsia"/>
          <w:szCs w:val="21"/>
        </w:rPr>
        <w:t>オンラインの授業の中で、</w:t>
      </w:r>
      <w:r w:rsidR="00E502B6">
        <w:rPr>
          <w:rFonts w:ascii="ＭＳ 明朝" w:eastAsia="ＭＳ 明朝" w:hAnsi="ＭＳ 明朝" w:hint="eastAsia"/>
          <w:szCs w:val="21"/>
        </w:rPr>
        <w:t>生徒が互いの意見を尊重し、</w:t>
      </w:r>
      <w:r w:rsidR="00085597">
        <w:rPr>
          <w:rFonts w:ascii="ＭＳ 明朝" w:eastAsia="ＭＳ 明朝" w:hAnsi="ＭＳ 明朝" w:hint="eastAsia"/>
          <w:szCs w:val="21"/>
        </w:rPr>
        <w:t>また調べた記録をどのようにまとめていくのか報告する。</w:t>
      </w:r>
    </w:p>
    <w:p w14:paraId="1D133068" w14:textId="77777777" w:rsidR="005438D2" w:rsidRDefault="005438D2" w:rsidP="00A73D99">
      <w:pPr>
        <w:rPr>
          <w:rFonts w:ascii="ＭＳ ゴシック" w:eastAsia="ＭＳ ゴシック" w:hAnsi="ＭＳ ゴシック"/>
          <w:szCs w:val="21"/>
        </w:rPr>
      </w:pPr>
    </w:p>
    <w:p w14:paraId="16F3789C" w14:textId="169C6BFA" w:rsidR="00C94FE4" w:rsidRDefault="00C94FE4" w:rsidP="00A73D99">
      <w:pPr>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w:t>
      </w:r>
      <w:r>
        <w:rPr>
          <w:rFonts w:ascii="ＭＳ ゴシック" w:eastAsia="ＭＳ ゴシック" w:hAnsi="ＭＳ ゴシック" w:hint="eastAsia"/>
          <w:szCs w:val="21"/>
        </w:rPr>
        <w:t>単元の目標</w:t>
      </w:r>
      <w:r w:rsidR="00AB29F7">
        <w:rPr>
          <w:rFonts w:ascii="ＭＳ ゴシック" w:eastAsia="ＭＳ ゴシック" w:hAnsi="ＭＳ ゴシック" w:hint="eastAsia"/>
          <w:szCs w:val="21"/>
        </w:rPr>
        <w:t xml:space="preserve">　学指導要領の内容C</w:t>
      </w:r>
      <w:r w:rsidR="00AB29F7">
        <w:rPr>
          <w:rFonts w:ascii="ＭＳ ゴシック" w:eastAsia="ＭＳ ゴシック" w:hAnsi="ＭＳ ゴシック"/>
          <w:szCs w:val="21"/>
        </w:rPr>
        <w:t>-</w:t>
      </w:r>
      <w:r w:rsidR="00AB29F7">
        <w:rPr>
          <w:rFonts w:ascii="ＭＳ ゴシック" w:eastAsia="ＭＳ ゴシック" w:hAnsi="ＭＳ ゴシック" w:hint="eastAsia"/>
          <w:szCs w:val="21"/>
        </w:rPr>
        <w:t>(</w:t>
      </w:r>
      <w:r w:rsidR="00AB29F7">
        <w:rPr>
          <w:rFonts w:ascii="ＭＳ ゴシック" w:eastAsia="ＭＳ ゴシック" w:hAnsi="ＭＳ ゴシック"/>
          <w:szCs w:val="21"/>
        </w:rPr>
        <w:t>1)</w:t>
      </w:r>
      <w:r w:rsidR="00AB29F7">
        <w:rPr>
          <w:rFonts w:ascii="ＭＳ ゴシック" w:eastAsia="ＭＳ ゴシック" w:hAnsi="ＭＳ ゴシック" w:hint="eastAsia"/>
          <w:szCs w:val="21"/>
        </w:rPr>
        <w:t>ウ・オ(</w:t>
      </w:r>
      <w:r w:rsidR="00AB29F7">
        <w:rPr>
          <w:rFonts w:ascii="ＭＳ ゴシック" w:eastAsia="ＭＳ ゴシック" w:hAnsi="ＭＳ ゴシック"/>
          <w:szCs w:val="21"/>
        </w:rPr>
        <w:t>2)</w:t>
      </w:r>
      <w:r w:rsidR="00AB29F7" w:rsidRPr="00AB29F7">
        <w:rPr>
          <w:rFonts w:ascii="ＭＳ ゴシック" w:eastAsia="ＭＳ ゴシック" w:hAnsi="ＭＳ ゴシック" w:hint="eastAsia"/>
          <w:szCs w:val="21"/>
        </w:rPr>
        <w:t>ウ</w:t>
      </w:r>
    </w:p>
    <w:p w14:paraId="08600ABE" w14:textId="76FB7C6E" w:rsidR="00C94FE4" w:rsidRPr="00C13A75" w:rsidRDefault="00C94FE4" w:rsidP="00C94FE4">
      <w:pPr>
        <w:pStyle w:val="a7"/>
        <w:ind w:leftChars="0" w:left="360"/>
        <w:jc w:val="left"/>
        <w:rPr>
          <w:rFonts w:ascii="ＭＳ 明朝" w:eastAsia="ＭＳ 明朝" w:hAnsi="ＭＳ 明朝"/>
          <w:szCs w:val="21"/>
        </w:rPr>
      </w:pPr>
      <w:r w:rsidRPr="00C13A75">
        <w:rPr>
          <w:rFonts w:ascii="ＭＳ 明朝" w:eastAsia="ＭＳ 明朝" w:hAnsi="ＭＳ 明朝" w:hint="eastAsia"/>
          <w:szCs w:val="21"/>
        </w:rPr>
        <w:t>・作品を読み、自分の感想や考えを他との交流の中で深める。（関心・意欲・態度）</w:t>
      </w:r>
    </w:p>
    <w:p w14:paraId="6D5FD041" w14:textId="02A8184A" w:rsidR="00031184" w:rsidRPr="00C13A75" w:rsidRDefault="00C94FE4" w:rsidP="00C94FE4">
      <w:pPr>
        <w:pStyle w:val="a7"/>
        <w:ind w:leftChars="0" w:left="360"/>
        <w:jc w:val="left"/>
        <w:rPr>
          <w:rFonts w:ascii="ＭＳ 明朝" w:eastAsia="ＭＳ 明朝" w:hAnsi="ＭＳ 明朝"/>
          <w:szCs w:val="21"/>
        </w:rPr>
      </w:pPr>
      <w:r w:rsidRPr="00C13A75">
        <w:rPr>
          <w:rFonts w:ascii="ＭＳ 明朝" w:eastAsia="ＭＳ 明朝" w:hAnsi="ＭＳ 明朝" w:hint="eastAsia"/>
          <w:szCs w:val="21"/>
        </w:rPr>
        <w:t>・</w:t>
      </w:r>
      <w:r w:rsidR="00F309E8" w:rsidRPr="00C13A75">
        <w:rPr>
          <w:rFonts w:ascii="ＭＳ 明朝" w:eastAsia="ＭＳ 明朝" w:hAnsi="ＭＳ 明朝" w:hint="eastAsia"/>
          <w:szCs w:val="21"/>
        </w:rPr>
        <w:t>文学的な文章</w:t>
      </w:r>
      <w:r w:rsidR="00031184" w:rsidRPr="00C13A75">
        <w:rPr>
          <w:rFonts w:ascii="ＭＳ 明朝" w:eastAsia="ＭＳ 明朝" w:hAnsi="ＭＳ 明朝" w:hint="eastAsia"/>
          <w:szCs w:val="21"/>
        </w:rPr>
        <w:t>における多様な工夫を読み取り、</w:t>
      </w:r>
      <w:r w:rsidR="00F309E8" w:rsidRPr="00C13A75">
        <w:rPr>
          <w:rFonts w:ascii="ＭＳ 明朝" w:eastAsia="ＭＳ 明朝" w:hAnsi="ＭＳ 明朝" w:hint="eastAsia"/>
          <w:szCs w:val="21"/>
        </w:rPr>
        <w:t>物語の展開の仕方を捉える。（</w:t>
      </w:r>
      <w:r w:rsidR="0094587A" w:rsidRPr="00C13A75">
        <w:rPr>
          <w:rFonts w:ascii="ＭＳ 明朝" w:eastAsia="ＭＳ 明朝" w:hAnsi="ＭＳ 明朝" w:hint="eastAsia"/>
          <w:szCs w:val="21"/>
        </w:rPr>
        <w:t>読むこと</w:t>
      </w:r>
      <w:r w:rsidR="00F309E8" w:rsidRPr="00C13A75">
        <w:rPr>
          <w:rFonts w:ascii="ＭＳ 明朝" w:eastAsia="ＭＳ 明朝" w:hAnsi="ＭＳ 明朝" w:hint="eastAsia"/>
          <w:szCs w:val="21"/>
        </w:rPr>
        <w:t>）</w:t>
      </w:r>
    </w:p>
    <w:p w14:paraId="1A7F03C2" w14:textId="77777777" w:rsidR="00673175" w:rsidRPr="00C13A75" w:rsidRDefault="00031184" w:rsidP="00031184">
      <w:pPr>
        <w:pStyle w:val="a7"/>
        <w:ind w:leftChars="0" w:left="360"/>
        <w:jc w:val="left"/>
        <w:rPr>
          <w:rFonts w:ascii="ＭＳ 明朝" w:eastAsia="ＭＳ 明朝" w:hAnsi="ＭＳ 明朝"/>
          <w:szCs w:val="21"/>
        </w:rPr>
      </w:pPr>
      <w:r w:rsidRPr="00C13A75">
        <w:rPr>
          <w:rFonts w:ascii="ＭＳ 明朝" w:eastAsia="ＭＳ 明朝" w:hAnsi="ＭＳ 明朝" w:hint="eastAsia"/>
          <w:szCs w:val="21"/>
        </w:rPr>
        <w:t>・文学的な文章を読んで批評したり</w:t>
      </w:r>
      <w:r w:rsidRPr="00C13A75">
        <w:rPr>
          <w:rFonts w:ascii="ＭＳ 明朝" w:eastAsia="ＭＳ 明朝" w:hAnsi="ＭＳ 明朝"/>
          <w:szCs w:val="21"/>
        </w:rPr>
        <w:t>,</w:t>
      </w:r>
      <w:r w:rsidRPr="00C13A75">
        <w:rPr>
          <w:rFonts w:ascii="ＭＳ 明朝" w:eastAsia="ＭＳ 明朝" w:hAnsi="ＭＳ 明朝" w:hint="eastAsia"/>
          <w:szCs w:val="21"/>
        </w:rPr>
        <w:t>それらを読んで考えたことなどを伝えあう。（</w:t>
      </w:r>
      <w:r w:rsidR="00673175" w:rsidRPr="00C13A75">
        <w:rPr>
          <w:rFonts w:ascii="ＭＳ 明朝" w:eastAsia="ＭＳ 明朝" w:hAnsi="ＭＳ 明朝" w:hint="eastAsia"/>
          <w:szCs w:val="21"/>
        </w:rPr>
        <w:t>読むこと</w:t>
      </w:r>
      <w:r w:rsidRPr="00C13A75">
        <w:rPr>
          <w:rFonts w:ascii="ＭＳ 明朝" w:eastAsia="ＭＳ 明朝" w:hAnsi="ＭＳ 明朝" w:hint="eastAsia"/>
          <w:szCs w:val="21"/>
        </w:rPr>
        <w:t>）</w:t>
      </w:r>
    </w:p>
    <w:p w14:paraId="6788CA73" w14:textId="548162F3" w:rsidR="00C94FE4" w:rsidRPr="00C13A75" w:rsidRDefault="003E021A" w:rsidP="00031184">
      <w:pPr>
        <w:pStyle w:val="a7"/>
        <w:ind w:leftChars="0" w:left="360"/>
        <w:jc w:val="left"/>
        <w:rPr>
          <w:rFonts w:ascii="ＭＳ 明朝" w:eastAsia="ＭＳ 明朝" w:hAnsi="ＭＳ 明朝"/>
          <w:szCs w:val="21"/>
        </w:rPr>
      </w:pPr>
      <w:r w:rsidRPr="00C13A75">
        <w:rPr>
          <w:rFonts w:ascii="ＭＳ 明朝" w:eastAsia="ＭＳ 明朝" w:hAnsi="ＭＳ 明朝" w:hint="eastAsia"/>
          <w:szCs w:val="21"/>
        </w:rPr>
        <w:t>・</w:t>
      </w:r>
      <w:r w:rsidR="00C94FE4" w:rsidRPr="00C13A75">
        <w:rPr>
          <w:rFonts w:ascii="ＭＳ 明朝" w:eastAsia="ＭＳ 明朝" w:hAnsi="ＭＳ 明朝" w:hint="eastAsia"/>
          <w:szCs w:val="21"/>
        </w:rPr>
        <w:t>登場人物の特徴をとらえ、</w:t>
      </w:r>
      <w:r w:rsidR="00252008" w:rsidRPr="00C13A75">
        <w:rPr>
          <w:rFonts w:ascii="ＭＳ 明朝" w:eastAsia="ＭＳ 明朝" w:hAnsi="ＭＳ 明朝" w:hint="eastAsia"/>
          <w:szCs w:val="21"/>
        </w:rPr>
        <w:t>登場人物同士の関係性を把握する。（読むこと）</w:t>
      </w:r>
    </w:p>
    <w:p w14:paraId="4E3D9DD5" w14:textId="66E0B9AC" w:rsidR="005438D2" w:rsidRDefault="005438D2" w:rsidP="00A73D99">
      <w:pPr>
        <w:rPr>
          <w:rFonts w:ascii="ＭＳ ゴシック" w:eastAsia="ＭＳ ゴシック" w:hAnsi="ＭＳ ゴシック"/>
          <w:szCs w:val="21"/>
        </w:rPr>
      </w:pPr>
    </w:p>
    <w:p w14:paraId="2EAF091B" w14:textId="575AB77A" w:rsidR="00C94FE4" w:rsidRDefault="00673175" w:rsidP="00A73D99">
      <w:pPr>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w:t>
      </w:r>
      <w:r>
        <w:rPr>
          <w:rFonts w:ascii="ＭＳ ゴシック" w:eastAsia="ＭＳ ゴシック" w:hAnsi="ＭＳ ゴシック" w:hint="eastAsia"/>
          <w:szCs w:val="21"/>
        </w:rPr>
        <w:t>単元の評価基準</w:t>
      </w:r>
    </w:p>
    <w:p w14:paraId="4FDF0A79" w14:textId="4023F723" w:rsidR="00673175" w:rsidRDefault="00673175" w:rsidP="00A73D99">
      <w:pPr>
        <w:rPr>
          <w:rFonts w:ascii="ＭＳ ゴシック" w:eastAsia="ＭＳ ゴシック" w:hAnsi="ＭＳ ゴシック"/>
          <w:b/>
          <w:bCs/>
          <w:szCs w:val="21"/>
        </w:rPr>
      </w:pPr>
      <w:r>
        <w:rPr>
          <w:rFonts w:ascii="ＭＳ ゴシック" w:eastAsia="ＭＳ ゴシック" w:hAnsi="ＭＳ ゴシック" w:hint="eastAsia"/>
          <w:szCs w:val="21"/>
        </w:rPr>
        <w:t xml:space="preserve">　</w:t>
      </w:r>
      <w:r w:rsidRPr="00C230D2">
        <w:rPr>
          <w:rFonts w:ascii="ＭＳ ゴシック" w:eastAsia="ＭＳ ゴシック" w:hAnsi="ＭＳ ゴシック" w:hint="eastAsia"/>
          <w:b/>
          <w:bCs/>
          <w:szCs w:val="21"/>
        </w:rPr>
        <w:t>関心・意欲・態度</w:t>
      </w:r>
    </w:p>
    <w:p w14:paraId="3ECCCAB6" w14:textId="57BA56C4" w:rsidR="000317B4" w:rsidRPr="000317B4" w:rsidRDefault="000317B4" w:rsidP="00A73D99">
      <w:pPr>
        <w:rPr>
          <w:rFonts w:ascii="ＭＳ 明朝" w:eastAsia="ＭＳ 明朝" w:hAnsi="ＭＳ 明朝"/>
          <w:szCs w:val="21"/>
        </w:rPr>
      </w:pPr>
      <w:r>
        <w:rPr>
          <w:rFonts w:ascii="ＭＳ ゴシック" w:eastAsia="ＭＳ ゴシック" w:hAnsi="ＭＳ ゴシック" w:hint="eastAsia"/>
          <w:b/>
          <w:bCs/>
          <w:szCs w:val="21"/>
        </w:rPr>
        <w:t xml:space="preserve">　</w:t>
      </w:r>
      <w:r>
        <w:rPr>
          <w:rFonts w:ascii="ＭＳ 明朝" w:eastAsia="ＭＳ 明朝" w:hAnsi="ＭＳ 明朝" w:hint="eastAsia"/>
          <w:szCs w:val="21"/>
        </w:rPr>
        <w:t>作品に描かれる心情、場面の構成、語り手の有無など</w:t>
      </w:r>
      <w:r w:rsidR="00A110AF">
        <w:rPr>
          <w:rFonts w:ascii="ＭＳ 明朝" w:eastAsia="ＭＳ 明朝" w:hAnsi="ＭＳ 明朝" w:hint="eastAsia"/>
          <w:szCs w:val="21"/>
        </w:rPr>
        <w:t>を</w:t>
      </w:r>
      <w:r>
        <w:rPr>
          <w:rFonts w:ascii="ＭＳ 明朝" w:eastAsia="ＭＳ 明朝" w:hAnsi="ＭＳ 明朝" w:hint="eastAsia"/>
          <w:szCs w:val="21"/>
        </w:rPr>
        <w:t>積極的に理解しようする。</w:t>
      </w:r>
    </w:p>
    <w:p w14:paraId="4B778D83" w14:textId="0E2058E0" w:rsidR="00673175" w:rsidRPr="00673175" w:rsidRDefault="00673175" w:rsidP="00673175">
      <w:pPr>
        <w:ind w:firstLineChars="100" w:firstLine="211"/>
        <w:jc w:val="left"/>
        <w:rPr>
          <w:rFonts w:ascii="ＭＳ ゴシック" w:eastAsia="ＭＳ ゴシック" w:hAnsi="ＭＳ ゴシック"/>
          <w:b/>
          <w:bCs/>
          <w:szCs w:val="21"/>
        </w:rPr>
      </w:pPr>
      <w:r w:rsidRPr="00673175">
        <w:rPr>
          <w:rFonts w:ascii="ＭＳ ゴシック" w:eastAsia="ＭＳ ゴシック" w:hAnsi="ＭＳ ゴシック" w:hint="eastAsia"/>
          <w:b/>
          <w:bCs/>
          <w:szCs w:val="21"/>
        </w:rPr>
        <w:t>思考・判断・技能</w:t>
      </w:r>
    </w:p>
    <w:p w14:paraId="447CC06B" w14:textId="2AFA690C" w:rsidR="00673175" w:rsidRDefault="00673175" w:rsidP="00673175">
      <w:pPr>
        <w:ind w:firstLineChars="100" w:firstLine="210"/>
        <w:jc w:val="left"/>
        <w:rPr>
          <w:rFonts w:ascii="ＭＳ 明朝" w:eastAsia="ＭＳ 明朝" w:hAnsi="ＭＳ 明朝"/>
          <w:szCs w:val="21"/>
        </w:rPr>
      </w:pPr>
      <w:r w:rsidRPr="000317B4">
        <w:rPr>
          <w:rFonts w:ascii="ＭＳ 明朝" w:eastAsia="ＭＳ 明朝" w:hAnsi="ＭＳ 明朝" w:hint="eastAsia"/>
          <w:szCs w:val="21"/>
        </w:rPr>
        <w:t>作品の語句の使い分けに注意して、語感を磨き語彙を豊かにしている。</w:t>
      </w:r>
    </w:p>
    <w:p w14:paraId="188DC651" w14:textId="77777777" w:rsidR="00A110AF" w:rsidRDefault="00A110AF" w:rsidP="00673175">
      <w:pPr>
        <w:ind w:firstLineChars="100" w:firstLine="210"/>
        <w:jc w:val="left"/>
        <w:rPr>
          <w:rFonts w:ascii="ＭＳ 明朝" w:eastAsia="ＭＳ 明朝" w:hAnsi="ＭＳ 明朝"/>
          <w:szCs w:val="21"/>
        </w:rPr>
      </w:pPr>
      <w:r>
        <w:rPr>
          <w:rFonts w:ascii="ＭＳ 明朝" w:eastAsia="ＭＳ 明朝" w:hAnsi="ＭＳ 明朝" w:hint="eastAsia"/>
          <w:szCs w:val="21"/>
        </w:rPr>
        <w:t>オンライン授業における話し合いでコミュニケーションツールを使いこなし、会議チャットや音声に</w:t>
      </w:r>
    </w:p>
    <w:p w14:paraId="639CCE58" w14:textId="09A519DE" w:rsidR="00A110AF" w:rsidRPr="000317B4" w:rsidRDefault="00A110AF" w:rsidP="00A110AF">
      <w:pPr>
        <w:ind w:firstLineChars="100" w:firstLine="210"/>
        <w:jc w:val="left"/>
        <w:rPr>
          <w:rFonts w:ascii="ＭＳ 明朝" w:eastAsia="ＭＳ 明朝" w:hAnsi="ＭＳ 明朝"/>
          <w:szCs w:val="21"/>
        </w:rPr>
      </w:pPr>
      <w:r>
        <w:rPr>
          <w:rFonts w:ascii="ＭＳ 明朝" w:eastAsia="ＭＳ 明朝" w:hAnsi="ＭＳ 明朝" w:hint="eastAsia"/>
          <w:szCs w:val="21"/>
        </w:rPr>
        <w:t>よる会話を積極的に行う。</w:t>
      </w:r>
    </w:p>
    <w:p w14:paraId="00EE9CF2" w14:textId="77777777" w:rsidR="00673175" w:rsidRPr="00673175" w:rsidRDefault="00673175" w:rsidP="00673175">
      <w:pPr>
        <w:ind w:firstLineChars="100" w:firstLine="211"/>
        <w:jc w:val="left"/>
        <w:rPr>
          <w:rFonts w:ascii="ＭＳ ゴシック" w:eastAsia="ＭＳ ゴシック" w:hAnsi="ＭＳ ゴシック"/>
          <w:b/>
          <w:bCs/>
          <w:szCs w:val="21"/>
        </w:rPr>
      </w:pPr>
      <w:r w:rsidRPr="00673175">
        <w:rPr>
          <w:rFonts w:ascii="ＭＳ ゴシック" w:eastAsia="ＭＳ ゴシック" w:hAnsi="ＭＳ ゴシック" w:hint="eastAsia"/>
          <w:b/>
          <w:bCs/>
          <w:szCs w:val="21"/>
        </w:rPr>
        <w:t>知識・理解</w:t>
      </w:r>
    </w:p>
    <w:p w14:paraId="5D079BBF" w14:textId="77777777" w:rsidR="00673175" w:rsidRPr="00673175" w:rsidRDefault="00673175" w:rsidP="00673175">
      <w:pPr>
        <w:ind w:firstLineChars="100" w:firstLine="210"/>
        <w:jc w:val="left"/>
        <w:rPr>
          <w:rFonts w:ascii="ＭＳ 明朝" w:eastAsia="ＭＳ 明朝" w:hAnsi="ＭＳ 明朝"/>
          <w:szCs w:val="21"/>
        </w:rPr>
      </w:pPr>
      <w:r w:rsidRPr="00673175">
        <w:rPr>
          <w:rFonts w:ascii="ＭＳ 明朝" w:eastAsia="ＭＳ 明朝" w:hAnsi="ＭＳ 明朝" w:hint="eastAsia"/>
          <w:szCs w:val="21"/>
        </w:rPr>
        <w:t>作品の展開や表現の工夫について評価している。</w:t>
      </w:r>
    </w:p>
    <w:p w14:paraId="304CF015" w14:textId="1DDE178B" w:rsidR="005438D2" w:rsidRDefault="005438D2" w:rsidP="00A73D99">
      <w:pPr>
        <w:rPr>
          <w:rFonts w:ascii="ＭＳ ゴシック" w:eastAsia="ＭＳ ゴシック" w:hAnsi="ＭＳ ゴシック"/>
          <w:szCs w:val="21"/>
        </w:rPr>
      </w:pPr>
    </w:p>
    <w:p w14:paraId="6C39E451" w14:textId="03F8F9CE" w:rsidR="00A110AF" w:rsidRDefault="00A110AF" w:rsidP="00A73D99">
      <w:pPr>
        <w:rPr>
          <w:rFonts w:ascii="ＭＳ ゴシック" w:eastAsia="ＭＳ ゴシック" w:hAnsi="ＭＳ ゴシック"/>
          <w:szCs w:val="21"/>
        </w:rPr>
      </w:pPr>
    </w:p>
    <w:p w14:paraId="2BF48AE8" w14:textId="35EB8FEA" w:rsidR="003F2270" w:rsidRDefault="008A013A" w:rsidP="00A73D99">
      <w:pPr>
        <w:rPr>
          <w:rFonts w:ascii="ＭＳ ゴシック" w:eastAsia="ＭＳ ゴシック" w:hAnsi="ＭＳ ゴシック"/>
          <w:szCs w:val="21"/>
        </w:rPr>
      </w:pPr>
      <w:r>
        <w:rPr>
          <w:rFonts w:ascii="ＭＳ ゴシック" w:eastAsia="ＭＳ ゴシック" w:hAnsi="ＭＳ ゴシック" w:hint="eastAsia"/>
          <w:szCs w:val="21"/>
        </w:rPr>
        <w:t>5</w:t>
      </w:r>
      <w:r>
        <w:rPr>
          <w:rFonts w:ascii="ＭＳ ゴシック" w:eastAsia="ＭＳ ゴシック" w:hAnsi="ＭＳ ゴシック"/>
          <w:szCs w:val="21"/>
        </w:rPr>
        <w:t>.</w:t>
      </w:r>
      <w:r w:rsidR="003F2270">
        <w:rPr>
          <w:rFonts w:ascii="ＭＳ ゴシック" w:eastAsia="ＭＳ ゴシック" w:hAnsi="ＭＳ ゴシック" w:hint="eastAsia"/>
          <w:szCs w:val="21"/>
        </w:rPr>
        <w:t>■</w:t>
      </w:r>
      <w:r w:rsidR="00582060">
        <w:rPr>
          <w:rFonts w:ascii="ＭＳ ゴシック" w:eastAsia="ＭＳ ゴシック" w:hAnsi="ＭＳ ゴシック" w:hint="eastAsia"/>
          <w:szCs w:val="21"/>
        </w:rPr>
        <w:t>単元の指導計画(全</w:t>
      </w:r>
      <w:r w:rsidR="007551B7">
        <w:rPr>
          <w:rFonts w:ascii="ＭＳ ゴシック" w:eastAsia="ＭＳ ゴシック" w:hAnsi="ＭＳ ゴシック" w:hint="eastAsia"/>
          <w:szCs w:val="21"/>
        </w:rPr>
        <w:t>4</w:t>
      </w:r>
      <w:r w:rsidR="00582060">
        <w:rPr>
          <w:rFonts w:ascii="ＭＳ ゴシック" w:eastAsia="ＭＳ ゴシック" w:hAnsi="ＭＳ ゴシック" w:hint="eastAsia"/>
          <w:szCs w:val="21"/>
        </w:rPr>
        <w:t>時間</w:t>
      </w:r>
      <w:r w:rsidR="00582060">
        <w:rPr>
          <w:rFonts w:ascii="ＭＳ ゴシック" w:eastAsia="ＭＳ ゴシック" w:hAnsi="ＭＳ ゴシック"/>
          <w:szCs w:val="21"/>
        </w:rPr>
        <w:t>)</w:t>
      </w:r>
    </w:p>
    <w:p w14:paraId="56D909C9" w14:textId="77777777" w:rsidR="00D52A40" w:rsidRDefault="00582060" w:rsidP="00C144B7">
      <w:pPr>
        <w:pStyle w:val="a7"/>
        <w:numPr>
          <w:ilvl w:val="0"/>
          <w:numId w:val="7"/>
        </w:numPr>
        <w:ind w:leftChars="0"/>
        <w:rPr>
          <w:rFonts w:ascii="ＭＳ 明朝" w:eastAsia="ＭＳ 明朝" w:hAnsi="ＭＳ 明朝"/>
          <w:szCs w:val="21"/>
        </w:rPr>
      </w:pPr>
      <w:r w:rsidRPr="00C144B7">
        <w:rPr>
          <w:rFonts w:ascii="ＭＳ 明朝" w:eastAsia="ＭＳ 明朝" w:hAnsi="ＭＳ 明朝" w:hint="eastAsia"/>
          <w:szCs w:val="21"/>
        </w:rPr>
        <w:t>文学的な文章の特徴を確認する。</w:t>
      </w:r>
    </w:p>
    <w:p w14:paraId="7C8A5F65" w14:textId="77777777" w:rsidR="00D52A40" w:rsidRDefault="00582060" w:rsidP="00D52A40">
      <w:pPr>
        <w:pStyle w:val="a7"/>
        <w:ind w:leftChars="0" w:left="630"/>
        <w:rPr>
          <w:rFonts w:ascii="ＭＳ 明朝" w:eastAsia="ＭＳ 明朝" w:hAnsi="ＭＳ 明朝"/>
          <w:szCs w:val="21"/>
        </w:rPr>
      </w:pPr>
      <w:r w:rsidRPr="00C144B7">
        <w:rPr>
          <w:rFonts w:ascii="ＭＳ 明朝" w:eastAsia="ＭＳ 明朝" w:hAnsi="ＭＳ 明朝" w:hint="eastAsia"/>
          <w:szCs w:val="21"/>
        </w:rPr>
        <w:t>・</w:t>
      </w:r>
      <w:r w:rsidR="00D52A40">
        <w:rPr>
          <w:rFonts w:ascii="ＭＳ 明朝" w:eastAsia="ＭＳ 明朝" w:hAnsi="ＭＳ 明朝" w:hint="eastAsia"/>
          <w:szCs w:val="21"/>
        </w:rPr>
        <w:t>小動物に起こった出来事とその描写についてまとめる。</w:t>
      </w:r>
    </w:p>
    <w:p w14:paraId="70CCC351" w14:textId="36B97086" w:rsidR="00C144B7" w:rsidRDefault="00D52A40" w:rsidP="00D52A40">
      <w:pPr>
        <w:pStyle w:val="a7"/>
        <w:ind w:leftChars="0" w:left="630"/>
        <w:rPr>
          <w:rFonts w:ascii="ＭＳ 明朝" w:eastAsia="ＭＳ 明朝" w:hAnsi="ＭＳ 明朝"/>
          <w:szCs w:val="21"/>
        </w:rPr>
      </w:pPr>
      <w:r>
        <w:rPr>
          <w:rFonts w:ascii="ＭＳ 明朝" w:eastAsia="ＭＳ 明朝" w:hAnsi="ＭＳ 明朝" w:hint="eastAsia"/>
          <w:szCs w:val="21"/>
        </w:rPr>
        <w:t>・「私」の「死」に対する</w:t>
      </w:r>
      <w:r w:rsidR="00D62324">
        <w:rPr>
          <w:rFonts w:ascii="ＭＳ 明朝" w:eastAsia="ＭＳ 明朝" w:hAnsi="ＭＳ 明朝" w:hint="eastAsia"/>
          <w:szCs w:val="21"/>
        </w:rPr>
        <w:t>考え方について</w:t>
      </w:r>
      <w:r w:rsidR="00582060" w:rsidRPr="00C144B7">
        <w:rPr>
          <w:rFonts w:ascii="ＭＳ 明朝" w:eastAsia="ＭＳ 明朝" w:hAnsi="ＭＳ 明朝" w:hint="eastAsia"/>
          <w:szCs w:val="21"/>
        </w:rPr>
        <w:t>考える。</w:t>
      </w:r>
    </w:p>
    <w:p w14:paraId="1F644BE5" w14:textId="1458C676" w:rsidR="00C13A75" w:rsidRPr="000969B8" w:rsidRDefault="00C13A75" w:rsidP="000969B8">
      <w:pPr>
        <w:pStyle w:val="a7"/>
        <w:ind w:leftChars="0" w:left="630"/>
        <w:rPr>
          <w:rFonts w:ascii="ＭＳ 明朝" w:eastAsia="ＭＳ 明朝" w:hAnsi="ＭＳ 明朝"/>
          <w:szCs w:val="21"/>
        </w:rPr>
      </w:pPr>
      <w:r w:rsidRPr="00C144B7">
        <w:rPr>
          <w:rFonts w:ascii="ＭＳ 明朝" w:eastAsia="ＭＳ 明朝" w:hAnsi="ＭＳ 明朝" w:hint="eastAsia"/>
          <w:szCs w:val="21"/>
        </w:rPr>
        <w:t>＊</w:t>
      </w:r>
      <w:r w:rsidR="00085597">
        <w:rPr>
          <w:rFonts w:ascii="ＭＳ 明朝" w:eastAsia="ＭＳ 明朝" w:hAnsi="ＭＳ 明朝" w:hint="eastAsia"/>
          <w:szCs w:val="21"/>
        </w:rPr>
        <w:t>印象的</w:t>
      </w:r>
      <w:r w:rsidR="00176777">
        <w:rPr>
          <w:rFonts w:ascii="ＭＳ 明朝" w:eastAsia="ＭＳ 明朝" w:hAnsi="ＭＳ 明朝" w:hint="eastAsia"/>
          <w:szCs w:val="21"/>
        </w:rPr>
        <w:t>な</w:t>
      </w:r>
      <w:r w:rsidR="00085597">
        <w:rPr>
          <w:rFonts w:ascii="ＭＳ 明朝" w:eastAsia="ＭＳ 明朝" w:hAnsi="ＭＳ 明朝" w:hint="eastAsia"/>
          <w:szCs w:val="21"/>
        </w:rPr>
        <w:t>部分を本文のテキストから</w:t>
      </w:r>
      <w:r w:rsidR="00741CFC">
        <w:rPr>
          <w:rFonts w:ascii="ＭＳ 明朝" w:eastAsia="ＭＳ 明朝" w:hAnsi="ＭＳ 明朝" w:hint="eastAsia"/>
          <w:szCs w:val="21"/>
        </w:rPr>
        <w:t>抜き出し、</w:t>
      </w:r>
      <w:r w:rsidR="00741CFC" w:rsidRPr="00C144B7">
        <w:rPr>
          <w:rFonts w:ascii="ＭＳ 明朝" w:eastAsia="ＭＳ 明朝" w:hAnsi="ＭＳ 明朝" w:hint="eastAsia"/>
          <w:szCs w:val="21"/>
        </w:rPr>
        <w:t>M</w:t>
      </w:r>
      <w:r w:rsidR="00741CFC" w:rsidRPr="00C144B7">
        <w:rPr>
          <w:rFonts w:ascii="ＭＳ 明朝" w:eastAsia="ＭＳ 明朝" w:hAnsi="ＭＳ 明朝"/>
          <w:szCs w:val="21"/>
        </w:rPr>
        <w:t xml:space="preserve">icrosoft </w:t>
      </w:r>
      <w:r w:rsidR="00741CFC" w:rsidRPr="00C144B7">
        <w:rPr>
          <w:rFonts w:ascii="ＭＳ 明朝" w:eastAsia="ＭＳ 明朝" w:hAnsi="ＭＳ 明朝" w:hint="eastAsia"/>
          <w:szCs w:val="21"/>
        </w:rPr>
        <w:t>W</w:t>
      </w:r>
      <w:r w:rsidR="00741CFC" w:rsidRPr="00C144B7">
        <w:rPr>
          <w:rFonts w:ascii="ＭＳ 明朝" w:eastAsia="ＭＳ 明朝" w:hAnsi="ＭＳ 明朝"/>
          <w:szCs w:val="21"/>
        </w:rPr>
        <w:t>hiteboard</w:t>
      </w:r>
      <w:r w:rsidR="00741CFC">
        <w:rPr>
          <w:rFonts w:ascii="ＭＳ 明朝" w:eastAsia="ＭＳ 明朝" w:hAnsi="ＭＳ 明朝" w:hint="eastAsia"/>
          <w:szCs w:val="21"/>
        </w:rPr>
        <w:t>のメモに</w:t>
      </w:r>
      <w:r w:rsidR="00085597">
        <w:rPr>
          <w:rFonts w:ascii="ＭＳ 明朝" w:eastAsia="ＭＳ 明朝" w:hAnsi="ＭＳ 明朝" w:hint="eastAsia"/>
          <w:szCs w:val="21"/>
        </w:rPr>
        <w:t>貼り付けさせる。</w:t>
      </w:r>
      <w:r w:rsidR="00176777">
        <w:rPr>
          <w:rFonts w:ascii="ＭＳ 明朝" w:eastAsia="ＭＳ 明朝" w:hAnsi="ＭＳ 明朝" w:hint="eastAsia"/>
          <w:szCs w:val="21"/>
        </w:rPr>
        <w:t>「</w:t>
      </w:r>
      <w:r w:rsidR="00085597">
        <w:rPr>
          <w:rFonts w:ascii="ＭＳ 明朝" w:eastAsia="ＭＳ 明朝" w:hAnsi="ＭＳ 明朝" w:hint="eastAsia"/>
          <w:szCs w:val="21"/>
        </w:rPr>
        <w:t>蜂」「ねずみ」「いもり」「死」などの</w:t>
      </w:r>
      <w:r w:rsidR="00176777">
        <w:rPr>
          <w:rFonts w:ascii="ＭＳ 明朝" w:eastAsia="ＭＳ 明朝" w:hAnsi="ＭＳ 明朝" w:hint="eastAsia"/>
          <w:szCs w:val="21"/>
        </w:rPr>
        <w:t>分類の枠を</w:t>
      </w:r>
      <w:r w:rsidR="00085597">
        <w:rPr>
          <w:rFonts w:ascii="ＭＳ 明朝" w:eastAsia="ＭＳ 明朝" w:hAnsi="ＭＳ 明朝" w:hint="eastAsia"/>
          <w:szCs w:val="21"/>
        </w:rPr>
        <w:t>はじめに設置しておき、</w:t>
      </w:r>
      <w:r w:rsidR="001244B3">
        <w:rPr>
          <w:rFonts w:ascii="ＭＳ 明朝" w:eastAsia="ＭＳ 明朝" w:hAnsi="ＭＳ 明朝" w:hint="eastAsia"/>
          <w:szCs w:val="21"/>
        </w:rPr>
        <w:t>生徒は自分</w:t>
      </w:r>
      <w:r w:rsidR="00176777">
        <w:rPr>
          <w:rFonts w:ascii="ＭＳ 明朝" w:eastAsia="ＭＳ 明朝" w:hAnsi="ＭＳ 明朝" w:hint="eastAsia"/>
          <w:szCs w:val="21"/>
        </w:rPr>
        <w:t>どの分類に対して興味を抱いたのかを確認しながら、自分のメモを貼り付けていく。</w:t>
      </w:r>
      <w:r w:rsidR="00445C47">
        <w:rPr>
          <w:rFonts w:ascii="ＭＳ 明朝" w:eastAsia="ＭＳ 明朝" w:hAnsi="ＭＳ 明朝" w:hint="eastAsia"/>
          <w:szCs w:val="21"/>
        </w:rPr>
        <w:t>メモには自分の名前を一番初めに書かせておく。</w:t>
      </w:r>
    </w:p>
    <w:p w14:paraId="7D4D625E" w14:textId="77777777" w:rsidR="007246A2" w:rsidRDefault="00EF4EAD" w:rsidP="00C144B7">
      <w:pPr>
        <w:pStyle w:val="a7"/>
        <w:numPr>
          <w:ilvl w:val="0"/>
          <w:numId w:val="7"/>
        </w:numPr>
        <w:ind w:leftChars="0"/>
        <w:rPr>
          <w:rFonts w:ascii="ＭＳ 明朝" w:eastAsia="ＭＳ 明朝" w:hAnsi="ＭＳ 明朝"/>
          <w:szCs w:val="21"/>
        </w:rPr>
      </w:pPr>
      <w:r>
        <w:rPr>
          <w:rFonts w:ascii="ＭＳ 明朝" w:eastAsia="ＭＳ 明朝" w:hAnsi="ＭＳ 明朝" w:hint="eastAsia"/>
          <w:szCs w:val="21"/>
        </w:rPr>
        <w:t>W</w:t>
      </w:r>
      <w:r w:rsidR="00CD6C7E">
        <w:rPr>
          <w:rFonts w:ascii="ＭＳ 明朝" w:eastAsia="ＭＳ 明朝" w:hAnsi="ＭＳ 明朝"/>
          <w:szCs w:val="21"/>
        </w:rPr>
        <w:t>hiteboard</w:t>
      </w:r>
      <w:r w:rsidR="00445C47">
        <w:rPr>
          <w:rFonts w:ascii="ＭＳ 明朝" w:eastAsia="ＭＳ 明朝" w:hAnsi="ＭＳ 明朝" w:hint="eastAsia"/>
          <w:szCs w:val="21"/>
        </w:rPr>
        <w:t>に分類された</w:t>
      </w:r>
      <w:r w:rsidRPr="00C144B7">
        <w:rPr>
          <w:rFonts w:ascii="ＭＳ 明朝" w:eastAsia="ＭＳ 明朝" w:hAnsi="ＭＳ 明朝" w:hint="eastAsia"/>
          <w:szCs w:val="21"/>
        </w:rPr>
        <w:t>「</w:t>
      </w:r>
      <w:r>
        <w:rPr>
          <w:rFonts w:ascii="ＭＳ 明朝" w:eastAsia="ＭＳ 明朝" w:hAnsi="ＭＳ 明朝" w:hint="eastAsia"/>
          <w:szCs w:val="21"/>
        </w:rPr>
        <w:t>蜂」</w:t>
      </w:r>
      <w:r w:rsidR="00445C47">
        <w:rPr>
          <w:rFonts w:ascii="ＭＳ 明朝" w:eastAsia="ＭＳ 明朝" w:hAnsi="ＭＳ 明朝" w:hint="eastAsia"/>
          <w:szCs w:val="21"/>
        </w:rPr>
        <w:t>・</w:t>
      </w:r>
      <w:r>
        <w:rPr>
          <w:rFonts w:ascii="ＭＳ 明朝" w:eastAsia="ＭＳ 明朝" w:hAnsi="ＭＳ 明朝" w:hint="eastAsia"/>
          <w:szCs w:val="21"/>
        </w:rPr>
        <w:t>「ねずみ」</w:t>
      </w:r>
      <w:r w:rsidR="00445C47">
        <w:rPr>
          <w:rFonts w:ascii="ＭＳ 明朝" w:eastAsia="ＭＳ 明朝" w:hAnsi="ＭＳ 明朝" w:hint="eastAsia"/>
          <w:szCs w:val="21"/>
        </w:rPr>
        <w:t>・</w:t>
      </w:r>
      <w:r>
        <w:rPr>
          <w:rFonts w:ascii="ＭＳ 明朝" w:eastAsia="ＭＳ 明朝" w:hAnsi="ＭＳ 明朝" w:hint="eastAsia"/>
          <w:szCs w:val="21"/>
        </w:rPr>
        <w:t>「いもり」</w:t>
      </w:r>
      <w:r w:rsidR="00445C47">
        <w:rPr>
          <w:rFonts w:ascii="ＭＳ 明朝" w:eastAsia="ＭＳ 明朝" w:hAnsi="ＭＳ 明朝" w:hint="eastAsia"/>
          <w:szCs w:val="21"/>
        </w:rPr>
        <w:t>・</w:t>
      </w:r>
      <w:r>
        <w:rPr>
          <w:rFonts w:ascii="ＭＳ 明朝" w:eastAsia="ＭＳ 明朝" w:hAnsi="ＭＳ 明朝" w:hint="eastAsia"/>
          <w:szCs w:val="21"/>
        </w:rPr>
        <w:t>「</w:t>
      </w:r>
      <w:r w:rsidR="00445C47">
        <w:rPr>
          <w:rFonts w:ascii="ＭＳ 明朝" w:eastAsia="ＭＳ 明朝" w:hAnsi="ＭＳ 明朝" w:hint="eastAsia"/>
          <w:szCs w:val="21"/>
        </w:rPr>
        <w:t>生死は両極端ではない」「その他」を1グループ４～５名に分け、Teamsのブレイクアウトルームで話し合いをさせる。</w:t>
      </w:r>
      <w:r w:rsidR="00966309">
        <w:rPr>
          <w:rFonts w:ascii="ＭＳ 明朝" w:eastAsia="ＭＳ 明朝" w:hAnsi="ＭＳ 明朝" w:hint="eastAsia"/>
          <w:szCs w:val="21"/>
        </w:rPr>
        <w:t>それぞれが興味関心を抱いた部分が【「私」の「死」に対する考え方】とどのように関わってくるのかを話し合う。</w:t>
      </w:r>
      <w:r w:rsidR="007246A2">
        <w:rPr>
          <w:rFonts w:ascii="ＭＳ 明朝" w:eastAsia="ＭＳ 明朝" w:hAnsi="ＭＳ 明朝" w:hint="eastAsia"/>
          <w:szCs w:val="21"/>
        </w:rPr>
        <w:t>そして何をどのように調べれば、自分たちが興味関心を抱いたことから、作品の主題へとつなげられるかを話し合う。</w:t>
      </w:r>
    </w:p>
    <w:p w14:paraId="1CC3B560" w14:textId="58BE831A" w:rsidR="007246A2" w:rsidRPr="00C144B7" w:rsidRDefault="007246A2" w:rsidP="007246A2">
      <w:pPr>
        <w:pStyle w:val="a7"/>
        <w:numPr>
          <w:ilvl w:val="0"/>
          <w:numId w:val="7"/>
        </w:numPr>
        <w:ind w:leftChars="0"/>
        <w:rPr>
          <w:rFonts w:ascii="ＭＳ 明朝" w:eastAsia="ＭＳ 明朝" w:hAnsi="ＭＳ 明朝"/>
          <w:szCs w:val="21"/>
        </w:rPr>
      </w:pPr>
      <w:r>
        <w:rPr>
          <w:rFonts w:ascii="ＭＳ 明朝" w:eastAsia="ＭＳ 明朝" w:hAnsi="ＭＳ 明朝" w:hint="eastAsia"/>
          <w:szCs w:val="21"/>
        </w:rPr>
        <w:t>自分たちが興味関心を抱いたことに対して調べ学習をし、</w:t>
      </w:r>
      <w:proofErr w:type="spellStart"/>
      <w:r>
        <w:rPr>
          <w:rFonts w:ascii="ＭＳ 明朝" w:eastAsia="ＭＳ 明朝" w:hAnsi="ＭＳ 明朝" w:hint="eastAsia"/>
          <w:szCs w:val="21"/>
        </w:rPr>
        <w:t>C</w:t>
      </w:r>
      <w:r>
        <w:rPr>
          <w:rFonts w:ascii="ＭＳ 明朝" w:eastAsia="ＭＳ 明朝" w:hAnsi="ＭＳ 明朝"/>
          <w:szCs w:val="21"/>
        </w:rPr>
        <w:t>lassNotebook</w:t>
      </w:r>
      <w:proofErr w:type="spellEnd"/>
      <w:r>
        <w:rPr>
          <w:rFonts w:ascii="ＭＳ 明朝" w:eastAsia="ＭＳ 明朝" w:hAnsi="ＭＳ 明朝" w:hint="eastAsia"/>
          <w:szCs w:val="21"/>
        </w:rPr>
        <w:t>の共同作業スペースに「城の崎にて」のセクションを追加し、さらにグループごとの追加されたページを利用して、グループごとに調べ学習の成果を記載させる。</w:t>
      </w:r>
      <w:r w:rsidR="00565ADC">
        <w:rPr>
          <w:rFonts w:ascii="ＭＳ 明朝" w:eastAsia="ＭＳ 明朝" w:hAnsi="ＭＳ 明朝" w:hint="eastAsia"/>
          <w:szCs w:val="21"/>
        </w:rPr>
        <w:t>それぞれのページは他のグループが閲覧できるようにし、自分たちの考察と他のグループの考察の比較、また関連付けが行えるようにする。</w:t>
      </w:r>
    </w:p>
    <w:p w14:paraId="416E69A3" w14:textId="31CDA5EE" w:rsidR="000E2CE0" w:rsidRPr="007551B7" w:rsidRDefault="006A4A83" w:rsidP="00960D9C">
      <w:pPr>
        <w:pStyle w:val="a7"/>
        <w:numPr>
          <w:ilvl w:val="0"/>
          <w:numId w:val="7"/>
        </w:numPr>
        <w:ind w:leftChars="0"/>
        <w:rPr>
          <w:rFonts w:ascii="ＭＳ 明朝" w:eastAsia="ＭＳ 明朝" w:hAnsi="ＭＳ 明朝"/>
          <w:szCs w:val="21"/>
        </w:rPr>
      </w:pPr>
      <w:r w:rsidRPr="007551B7">
        <w:rPr>
          <w:rFonts w:ascii="ＭＳ 明朝" w:eastAsia="ＭＳ 明朝" w:hAnsi="ＭＳ 明朝" w:hint="eastAsia"/>
          <w:szCs w:val="21"/>
        </w:rPr>
        <w:t>互いのグループの調べ学習のページを参考にしながら、</w:t>
      </w:r>
      <w:r w:rsidR="000F58EE" w:rsidRPr="007551B7">
        <w:rPr>
          <w:rFonts w:ascii="ＭＳ 明朝" w:eastAsia="ＭＳ 明朝" w:hAnsi="ＭＳ 明朝" w:hint="eastAsia"/>
          <w:szCs w:val="21"/>
        </w:rPr>
        <w:t>生徒</w:t>
      </w:r>
      <w:r w:rsidRPr="007551B7">
        <w:rPr>
          <w:rFonts w:ascii="ＭＳ 明朝" w:eastAsia="ＭＳ 明朝" w:hAnsi="ＭＳ 明朝" w:hint="eastAsia"/>
          <w:szCs w:val="21"/>
        </w:rPr>
        <w:t>各自で【「私」の「死」に対する考え方】をまとめ</w:t>
      </w:r>
      <w:r w:rsidR="000E2CE0" w:rsidRPr="007551B7">
        <w:rPr>
          <w:rFonts w:ascii="ＭＳ 明朝" w:eastAsia="ＭＳ 明朝" w:hAnsi="ＭＳ 明朝" w:hint="eastAsia"/>
          <w:szCs w:val="21"/>
        </w:rPr>
        <w:t>させる。Teamsのオンライン授業で生徒たちの考察に対する講評とポイントを指摘する。</w:t>
      </w:r>
    </w:p>
    <w:p w14:paraId="059072A5" w14:textId="77777777" w:rsidR="005438D2" w:rsidRDefault="005438D2" w:rsidP="00A73D99">
      <w:pPr>
        <w:rPr>
          <w:rFonts w:ascii="ＭＳ ゴシック" w:eastAsia="ＭＳ ゴシック" w:hAnsi="ＭＳ ゴシック"/>
          <w:szCs w:val="21"/>
        </w:rPr>
      </w:pPr>
    </w:p>
    <w:p w14:paraId="75863F4C" w14:textId="5246EA1E" w:rsidR="003F2270" w:rsidRDefault="008A013A" w:rsidP="00A73D99">
      <w:pPr>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w:t>
      </w:r>
      <w:r w:rsidR="003F2270">
        <w:rPr>
          <w:rFonts w:ascii="ＭＳ ゴシック" w:eastAsia="ＭＳ ゴシック" w:hAnsi="ＭＳ ゴシック" w:hint="eastAsia"/>
          <w:szCs w:val="21"/>
        </w:rPr>
        <w:t>準備・資料等</w:t>
      </w:r>
    </w:p>
    <w:p w14:paraId="4B83ED37" w14:textId="3E75D0EC" w:rsidR="002744C9" w:rsidRPr="008A013A" w:rsidRDefault="002744C9" w:rsidP="00A73D99">
      <w:pPr>
        <w:rPr>
          <w:rFonts w:ascii="ＭＳ 明朝" w:eastAsia="ＭＳ 明朝" w:hAnsi="ＭＳ 明朝"/>
          <w:szCs w:val="21"/>
        </w:rPr>
      </w:pPr>
      <w:r w:rsidRPr="008A013A">
        <w:rPr>
          <w:rFonts w:ascii="ＭＳ 明朝" w:eastAsia="ＭＳ 明朝" w:hAnsi="ＭＳ 明朝" w:hint="eastAsia"/>
          <w:szCs w:val="21"/>
        </w:rPr>
        <w:t>・オンライン授業</w:t>
      </w:r>
      <w:r w:rsidR="00C13A75">
        <w:rPr>
          <w:rFonts w:ascii="ＭＳ 明朝" w:eastAsia="ＭＳ 明朝" w:hAnsi="ＭＳ 明朝" w:hint="eastAsia"/>
          <w:szCs w:val="21"/>
        </w:rPr>
        <w:t>用に、教科書の本文を</w:t>
      </w:r>
      <w:r w:rsidR="000E2CE0">
        <w:rPr>
          <w:rFonts w:ascii="ＭＳ 明朝" w:eastAsia="ＭＳ 明朝" w:hAnsi="ＭＳ 明朝" w:hint="eastAsia"/>
          <w:szCs w:val="21"/>
        </w:rPr>
        <w:t>テキスト形式</w:t>
      </w:r>
      <w:r w:rsidR="00A032F9">
        <w:rPr>
          <w:rFonts w:ascii="ＭＳ 明朝" w:eastAsia="ＭＳ 明朝" w:hAnsi="ＭＳ 明朝" w:hint="eastAsia"/>
          <w:szCs w:val="21"/>
        </w:rPr>
        <w:t>で生徒が見られるものを作成し、それを</w:t>
      </w:r>
      <w:r w:rsidR="00730E2A">
        <w:rPr>
          <w:rFonts w:ascii="ＭＳ 明朝" w:eastAsia="ＭＳ 明朝" w:hAnsi="ＭＳ 明朝" w:hint="eastAsia"/>
          <w:szCs w:val="21"/>
        </w:rPr>
        <w:t>生徒が各自でダウンロードできる</w:t>
      </w:r>
      <w:r w:rsidR="00453DC7">
        <w:rPr>
          <w:rFonts w:ascii="ＭＳ 明朝" w:eastAsia="ＭＳ 明朝" w:hAnsi="ＭＳ 明朝" w:hint="eastAsia"/>
          <w:szCs w:val="21"/>
        </w:rPr>
        <w:t>ように</w:t>
      </w:r>
      <w:r w:rsidR="00730E2A">
        <w:rPr>
          <w:rFonts w:ascii="ＭＳ 明朝" w:eastAsia="ＭＳ 明朝" w:hAnsi="ＭＳ 明朝" w:hint="eastAsia"/>
          <w:szCs w:val="21"/>
        </w:rPr>
        <w:t>する。</w:t>
      </w:r>
      <w:r w:rsidR="000A6A2D">
        <w:rPr>
          <w:rFonts w:ascii="ＭＳ 明朝" w:eastAsia="ＭＳ 明朝" w:hAnsi="ＭＳ 明朝" w:hint="eastAsia"/>
          <w:szCs w:val="21"/>
        </w:rPr>
        <w:t>と」を</w:t>
      </w:r>
      <w:r w:rsidR="007B6742">
        <w:rPr>
          <w:rFonts w:ascii="ＭＳ 明朝" w:eastAsia="ＭＳ 明朝" w:hAnsi="ＭＳ 明朝"/>
          <w:szCs w:val="21"/>
        </w:rPr>
        <w:t>W</w:t>
      </w:r>
      <w:r w:rsidR="000A6A2D">
        <w:rPr>
          <w:rFonts w:ascii="ＭＳ 明朝" w:eastAsia="ＭＳ 明朝" w:hAnsi="ＭＳ 明朝"/>
          <w:szCs w:val="21"/>
        </w:rPr>
        <w:t>hiteboard</w:t>
      </w:r>
      <w:r w:rsidR="000A6A2D">
        <w:rPr>
          <w:rFonts w:ascii="ＭＳ 明朝" w:eastAsia="ＭＳ 明朝" w:hAnsi="ＭＳ 明朝" w:hint="eastAsia"/>
          <w:szCs w:val="21"/>
        </w:rPr>
        <w:t>で閲覧させておく。</w:t>
      </w:r>
      <w:r w:rsidRPr="008A013A">
        <w:rPr>
          <w:rFonts w:ascii="ＭＳ 明朝" w:eastAsia="ＭＳ 明朝" w:hAnsi="ＭＳ 明朝"/>
          <w:szCs w:val="21"/>
        </w:rPr>
        <w:t>Teams</w:t>
      </w:r>
      <w:r w:rsidR="00C13A75">
        <w:rPr>
          <w:rFonts w:ascii="ＭＳ 明朝" w:eastAsia="ＭＳ 明朝" w:hAnsi="ＭＳ 明朝" w:hint="eastAsia"/>
          <w:szCs w:val="21"/>
        </w:rPr>
        <w:t>を最新にバージョンにアップデータさせる。</w:t>
      </w:r>
    </w:p>
    <w:p w14:paraId="2D47D83C" w14:textId="646F5112" w:rsidR="002744C9" w:rsidRPr="008A013A" w:rsidRDefault="002744C9" w:rsidP="00A73D99">
      <w:pPr>
        <w:rPr>
          <w:rFonts w:ascii="ＭＳ 明朝" w:eastAsia="ＭＳ 明朝" w:hAnsi="ＭＳ 明朝"/>
          <w:szCs w:val="21"/>
        </w:rPr>
      </w:pPr>
      <w:r w:rsidRPr="008A013A">
        <w:rPr>
          <w:rFonts w:ascii="ＭＳ 明朝" w:eastAsia="ＭＳ 明朝" w:hAnsi="ＭＳ 明朝" w:hint="eastAsia"/>
          <w:szCs w:val="21"/>
        </w:rPr>
        <w:t xml:space="preserve">　各R</w:t>
      </w:r>
      <w:r w:rsidRPr="008A013A">
        <w:rPr>
          <w:rFonts w:ascii="ＭＳ 明朝" w:eastAsia="ＭＳ 明朝" w:hAnsi="ＭＳ 明朝"/>
          <w:szCs w:val="21"/>
        </w:rPr>
        <w:t>oom</w:t>
      </w:r>
      <w:r w:rsidRPr="008A013A">
        <w:rPr>
          <w:rFonts w:ascii="ＭＳ 明朝" w:eastAsia="ＭＳ 明朝" w:hAnsi="ＭＳ 明朝" w:hint="eastAsia"/>
          <w:szCs w:val="21"/>
        </w:rPr>
        <w:t>に提示する話し合うべき主題のアナウンスを</w:t>
      </w:r>
      <w:r w:rsidR="008A013A" w:rsidRPr="008A013A">
        <w:rPr>
          <w:rFonts w:ascii="ＭＳ 明朝" w:eastAsia="ＭＳ 明朝" w:hAnsi="ＭＳ 明朝" w:hint="eastAsia"/>
          <w:szCs w:val="21"/>
        </w:rPr>
        <w:t>用意しておく。</w:t>
      </w:r>
    </w:p>
    <w:p w14:paraId="14EA4765" w14:textId="77777777" w:rsidR="005438D2" w:rsidRDefault="005438D2" w:rsidP="00A73D99">
      <w:pPr>
        <w:rPr>
          <w:rFonts w:ascii="ＭＳ ゴシック" w:eastAsia="ＭＳ ゴシック" w:hAnsi="ＭＳ ゴシック"/>
          <w:szCs w:val="21"/>
        </w:rPr>
      </w:pPr>
    </w:p>
    <w:p w14:paraId="22EA601C" w14:textId="3E46407B" w:rsidR="008A013A" w:rsidRDefault="008A013A" w:rsidP="00A73D99">
      <w:pPr>
        <w:rPr>
          <w:rFonts w:ascii="ＭＳ ゴシック" w:eastAsia="ＭＳ ゴシック" w:hAnsi="ＭＳ ゴシック"/>
          <w:szCs w:val="21"/>
        </w:rPr>
      </w:pPr>
      <w:r>
        <w:rPr>
          <w:rFonts w:ascii="ＭＳ ゴシック" w:eastAsia="ＭＳ ゴシック" w:hAnsi="ＭＳ ゴシック" w:hint="eastAsia"/>
          <w:szCs w:val="21"/>
        </w:rPr>
        <w:t>7</w:t>
      </w:r>
      <w:r>
        <w:rPr>
          <w:rFonts w:ascii="ＭＳ ゴシック" w:eastAsia="ＭＳ ゴシック" w:hAnsi="ＭＳ ゴシック"/>
          <w:szCs w:val="21"/>
        </w:rPr>
        <w:t>.</w:t>
      </w:r>
      <w:r>
        <w:rPr>
          <w:rFonts w:ascii="ＭＳ ゴシック" w:eastAsia="ＭＳ ゴシック" w:hAnsi="ＭＳ ゴシック" w:hint="eastAsia"/>
          <w:szCs w:val="21"/>
        </w:rPr>
        <w:t>本時の展開</w:t>
      </w:r>
      <w:r w:rsidR="003E021A">
        <w:rPr>
          <w:rFonts w:ascii="ＭＳ ゴシック" w:eastAsia="ＭＳ ゴシック" w:hAnsi="ＭＳ ゴシック" w:hint="eastAsia"/>
          <w:szCs w:val="21"/>
        </w:rPr>
        <w:t>(４時間のうちの</w:t>
      </w:r>
      <w:r w:rsidR="007508C4">
        <w:rPr>
          <w:rFonts w:ascii="ＭＳ ゴシック" w:eastAsia="ＭＳ ゴシック" w:hAnsi="ＭＳ ゴシック" w:hint="eastAsia"/>
          <w:szCs w:val="21"/>
        </w:rPr>
        <w:t>１</w:t>
      </w:r>
      <w:r w:rsidR="003E021A">
        <w:rPr>
          <w:rFonts w:ascii="ＭＳ ゴシック" w:eastAsia="ＭＳ ゴシック" w:hAnsi="ＭＳ ゴシック" w:hint="eastAsia"/>
          <w:szCs w:val="21"/>
        </w:rPr>
        <w:t>時間</w:t>
      </w:r>
      <w:r w:rsidR="004A0E2E">
        <w:rPr>
          <w:rFonts w:ascii="ＭＳ ゴシック" w:eastAsia="ＭＳ ゴシック" w:hAnsi="ＭＳ ゴシック" w:hint="eastAsia"/>
          <w:szCs w:val="21"/>
        </w:rPr>
        <w:t>目から３時間目</w:t>
      </w:r>
      <w:r w:rsidR="003E021A">
        <w:rPr>
          <w:rFonts w:ascii="ＭＳ ゴシック" w:eastAsia="ＭＳ ゴシック" w:hAnsi="ＭＳ ゴシック"/>
          <w:szCs w:val="21"/>
        </w:rPr>
        <w:t>)</w:t>
      </w:r>
    </w:p>
    <w:p w14:paraId="170EBBA3" w14:textId="6305A7C4" w:rsidR="00C51961" w:rsidRDefault="00C51961" w:rsidP="00A73D99">
      <w:pPr>
        <w:rPr>
          <w:rFonts w:ascii="ＭＳ ゴシック" w:eastAsia="ＭＳ ゴシック" w:hAnsi="ＭＳ ゴシック"/>
          <w:szCs w:val="21"/>
        </w:rPr>
      </w:pPr>
      <w:r>
        <w:rPr>
          <w:rFonts w:ascii="ＭＳ ゴシック" w:eastAsia="ＭＳ ゴシック" w:hAnsi="ＭＳ ゴシック" w:hint="eastAsia"/>
          <w:szCs w:val="21"/>
        </w:rPr>
        <w:t>①１時間目</w:t>
      </w:r>
    </w:p>
    <w:p w14:paraId="28AF8B6C" w14:textId="45D853AC" w:rsidR="003E021A" w:rsidRDefault="003E021A" w:rsidP="00A73D99">
      <w:pPr>
        <w:rPr>
          <w:rFonts w:ascii="ＭＳ ゴシック" w:eastAsia="ＭＳ ゴシック" w:hAnsi="ＭＳ ゴシック"/>
          <w:szCs w:val="21"/>
        </w:rPr>
      </w:pPr>
      <w:r>
        <w:rPr>
          <w:rFonts w:ascii="ＭＳ ゴシック" w:eastAsia="ＭＳ ゴシック" w:hAnsi="ＭＳ ゴシック" w:hint="eastAsia"/>
          <w:szCs w:val="21"/>
        </w:rPr>
        <w:t>（１）</w:t>
      </w:r>
      <w:r w:rsidR="004A0E2E">
        <w:rPr>
          <w:rFonts w:ascii="ＭＳ ゴシック" w:eastAsia="ＭＳ ゴシック" w:hAnsi="ＭＳ ゴシック" w:hint="eastAsia"/>
          <w:szCs w:val="21"/>
        </w:rPr>
        <w:t>１時間目</w:t>
      </w:r>
      <w:r>
        <w:rPr>
          <w:rFonts w:ascii="ＭＳ ゴシック" w:eastAsia="ＭＳ ゴシック" w:hAnsi="ＭＳ ゴシック" w:hint="eastAsia"/>
          <w:szCs w:val="21"/>
        </w:rPr>
        <w:t>の目標</w:t>
      </w:r>
    </w:p>
    <w:p w14:paraId="65975CBA" w14:textId="4C3AC553" w:rsidR="004A0E2E" w:rsidRDefault="000A6A2D" w:rsidP="005438D2">
      <w:pPr>
        <w:pStyle w:val="a7"/>
        <w:numPr>
          <w:ilvl w:val="0"/>
          <w:numId w:val="6"/>
        </w:numPr>
        <w:ind w:leftChars="0"/>
        <w:rPr>
          <w:rFonts w:ascii="ＭＳ 明朝" w:eastAsia="ＭＳ 明朝" w:hAnsi="ＭＳ 明朝"/>
          <w:szCs w:val="21"/>
        </w:rPr>
      </w:pPr>
      <w:r w:rsidRPr="005438D2">
        <w:rPr>
          <w:rFonts w:ascii="ＭＳ 明朝" w:eastAsia="ＭＳ 明朝" w:hAnsi="ＭＳ 明朝" w:hint="eastAsia"/>
          <w:szCs w:val="21"/>
        </w:rPr>
        <w:t>初読で</w:t>
      </w:r>
      <w:r w:rsidR="007508C4">
        <w:rPr>
          <w:rFonts w:ascii="ＭＳ 明朝" w:eastAsia="ＭＳ 明朝" w:hAnsi="ＭＳ 明朝" w:hint="eastAsia"/>
          <w:szCs w:val="21"/>
        </w:rPr>
        <w:t>作品の中で印象的な表現を抜き出し、他の人と比較する。</w:t>
      </w:r>
    </w:p>
    <w:p w14:paraId="703CCCB5" w14:textId="28FC8348" w:rsidR="005438D2" w:rsidRDefault="008E2866" w:rsidP="00C51961">
      <w:pPr>
        <w:pStyle w:val="a7"/>
        <w:numPr>
          <w:ilvl w:val="0"/>
          <w:numId w:val="6"/>
        </w:numPr>
        <w:ind w:leftChars="0"/>
        <w:rPr>
          <w:rFonts w:ascii="ＭＳ 明朝" w:eastAsia="ＭＳ 明朝" w:hAnsi="ＭＳ 明朝"/>
          <w:szCs w:val="21"/>
        </w:rPr>
      </w:pPr>
      <w:r>
        <w:rPr>
          <w:rFonts w:ascii="ＭＳ 明朝" w:eastAsia="ＭＳ 明朝" w:hAnsi="ＭＳ 明朝" w:hint="eastAsia"/>
          <w:szCs w:val="21"/>
        </w:rPr>
        <w:t>抜き出し部分</w:t>
      </w:r>
      <w:r w:rsidR="00E2133F">
        <w:rPr>
          <w:rFonts w:ascii="ＭＳ 明朝" w:eastAsia="ＭＳ 明朝" w:hAnsi="ＭＳ 明朝" w:hint="eastAsia"/>
          <w:szCs w:val="21"/>
        </w:rPr>
        <w:t>を</w:t>
      </w:r>
      <w:r w:rsidR="00986B44">
        <w:rPr>
          <w:rFonts w:ascii="ＭＳ 明朝" w:eastAsia="ＭＳ 明朝" w:hAnsi="ＭＳ 明朝" w:hint="eastAsia"/>
          <w:szCs w:val="21"/>
        </w:rPr>
        <w:t xml:space="preserve">White </w:t>
      </w:r>
      <w:r w:rsidR="00E2133F">
        <w:rPr>
          <w:rFonts w:ascii="ＭＳ 明朝" w:eastAsia="ＭＳ 明朝" w:hAnsi="ＭＳ 明朝" w:hint="eastAsia"/>
          <w:szCs w:val="21"/>
        </w:rPr>
        <w:t>Board</w:t>
      </w:r>
      <w:r w:rsidR="00F02047">
        <w:rPr>
          <w:rFonts w:ascii="ＭＳ 明朝" w:eastAsia="ＭＳ 明朝" w:hAnsi="ＭＳ 明朝" w:hint="eastAsia"/>
          <w:szCs w:val="21"/>
        </w:rPr>
        <w:t>に貼り付ける時にが【「私」の「死」に対する考え方】とどうつながっていくのかを考えられるよう</w:t>
      </w:r>
      <w:r w:rsidR="003E4401">
        <w:rPr>
          <w:rFonts w:ascii="ＭＳ 明朝" w:eastAsia="ＭＳ 明朝" w:hAnsi="ＭＳ 明朝" w:hint="eastAsia"/>
          <w:szCs w:val="21"/>
        </w:rPr>
        <w:t>にする。</w:t>
      </w:r>
    </w:p>
    <w:p w14:paraId="7A451A9F" w14:textId="113D672A" w:rsidR="003E4401" w:rsidRDefault="003E4401" w:rsidP="003E4401">
      <w:pPr>
        <w:rPr>
          <w:rFonts w:ascii="ＭＳ 明朝" w:eastAsia="ＭＳ 明朝" w:hAnsi="ＭＳ 明朝"/>
          <w:szCs w:val="21"/>
        </w:rPr>
      </w:pPr>
    </w:p>
    <w:p w14:paraId="7BAB6C5A" w14:textId="6ECFE996" w:rsidR="003E4401" w:rsidRDefault="003E4401" w:rsidP="003E4401">
      <w:pPr>
        <w:rPr>
          <w:rFonts w:ascii="ＭＳ 明朝" w:eastAsia="ＭＳ 明朝" w:hAnsi="ＭＳ 明朝"/>
          <w:szCs w:val="21"/>
        </w:rPr>
      </w:pPr>
    </w:p>
    <w:p w14:paraId="39410013" w14:textId="28FCDDA0" w:rsidR="000827BE" w:rsidRDefault="000827BE" w:rsidP="003E4401">
      <w:pPr>
        <w:rPr>
          <w:rFonts w:ascii="ＭＳ 明朝" w:eastAsia="ＭＳ 明朝" w:hAnsi="ＭＳ 明朝"/>
          <w:szCs w:val="21"/>
        </w:rPr>
      </w:pPr>
    </w:p>
    <w:p w14:paraId="07CEFFE5" w14:textId="77777777" w:rsidR="007551B7" w:rsidRDefault="007551B7" w:rsidP="003E4401">
      <w:pPr>
        <w:rPr>
          <w:rFonts w:ascii="ＭＳ 明朝" w:eastAsia="ＭＳ 明朝" w:hAnsi="ＭＳ 明朝" w:hint="eastAsia"/>
          <w:szCs w:val="21"/>
        </w:rPr>
      </w:pPr>
    </w:p>
    <w:p w14:paraId="361B2BA5" w14:textId="4B661E66" w:rsidR="000827BE" w:rsidRDefault="000827BE" w:rsidP="003E4401">
      <w:pPr>
        <w:rPr>
          <w:rFonts w:ascii="ＭＳ 明朝" w:eastAsia="ＭＳ 明朝" w:hAnsi="ＭＳ 明朝"/>
          <w:szCs w:val="21"/>
        </w:rPr>
      </w:pPr>
    </w:p>
    <w:p w14:paraId="27A91782" w14:textId="1CF791A6" w:rsidR="000827BE" w:rsidRDefault="000827BE" w:rsidP="003E4401">
      <w:pPr>
        <w:rPr>
          <w:rFonts w:ascii="ＭＳ 明朝" w:eastAsia="ＭＳ 明朝" w:hAnsi="ＭＳ 明朝"/>
          <w:szCs w:val="21"/>
        </w:rPr>
      </w:pPr>
    </w:p>
    <w:p w14:paraId="609B425A" w14:textId="77777777" w:rsidR="000827BE" w:rsidRDefault="000827BE" w:rsidP="003E4401">
      <w:pPr>
        <w:rPr>
          <w:rFonts w:ascii="ＭＳ 明朝" w:eastAsia="ＭＳ 明朝" w:hAnsi="ＭＳ 明朝"/>
          <w:szCs w:val="21"/>
        </w:rPr>
      </w:pPr>
    </w:p>
    <w:p w14:paraId="1F5ED7BC" w14:textId="14870351" w:rsidR="003E4401" w:rsidRDefault="003E4401" w:rsidP="003E4401">
      <w:pPr>
        <w:rPr>
          <w:rFonts w:ascii="ＭＳ 明朝" w:eastAsia="ＭＳ 明朝" w:hAnsi="ＭＳ 明朝"/>
          <w:szCs w:val="21"/>
        </w:rPr>
      </w:pPr>
    </w:p>
    <w:p w14:paraId="1A9700DC" w14:textId="2E08C7DF" w:rsidR="003E4401" w:rsidRDefault="003E4401" w:rsidP="003E4401">
      <w:pPr>
        <w:rPr>
          <w:rFonts w:ascii="ＭＳ 明朝" w:eastAsia="ＭＳ 明朝" w:hAnsi="ＭＳ 明朝"/>
          <w:szCs w:val="21"/>
        </w:rPr>
      </w:pPr>
    </w:p>
    <w:p w14:paraId="21E88896" w14:textId="77777777" w:rsidR="003E4401" w:rsidRPr="003E4401" w:rsidRDefault="003E4401" w:rsidP="003E4401">
      <w:pPr>
        <w:rPr>
          <w:rFonts w:ascii="ＭＳ 明朝" w:eastAsia="ＭＳ 明朝" w:hAnsi="ＭＳ 明朝"/>
          <w:szCs w:val="21"/>
        </w:rPr>
      </w:pPr>
    </w:p>
    <w:p w14:paraId="3D14695A" w14:textId="77777777" w:rsidR="003859BC" w:rsidRDefault="003E021A" w:rsidP="003E021A">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3859BC">
        <w:rPr>
          <w:rFonts w:ascii="ＭＳ ゴシック" w:eastAsia="ＭＳ ゴシック" w:hAnsi="ＭＳ ゴシック" w:hint="eastAsia"/>
          <w:szCs w:val="21"/>
        </w:rPr>
        <w:t>展開</w:t>
      </w:r>
    </w:p>
    <w:tbl>
      <w:tblPr>
        <w:tblStyle w:val="a8"/>
        <w:tblW w:w="10206" w:type="dxa"/>
        <w:tblInd w:w="-5" w:type="dxa"/>
        <w:tblLook w:val="04A0" w:firstRow="1" w:lastRow="0" w:firstColumn="1" w:lastColumn="0" w:noHBand="0" w:noVBand="1"/>
      </w:tblPr>
      <w:tblGrid>
        <w:gridCol w:w="582"/>
        <w:gridCol w:w="2962"/>
        <w:gridCol w:w="851"/>
        <w:gridCol w:w="5103"/>
        <w:gridCol w:w="708"/>
      </w:tblGrid>
      <w:tr w:rsidR="0061732C" w:rsidRPr="00C230D2" w14:paraId="04DC4289" w14:textId="4EE0A6FA" w:rsidTr="5251AF8B">
        <w:trPr>
          <w:cantSplit/>
          <w:trHeight w:val="473"/>
        </w:trPr>
        <w:tc>
          <w:tcPr>
            <w:tcW w:w="582" w:type="dxa"/>
          </w:tcPr>
          <w:p w14:paraId="35681114" w14:textId="77777777" w:rsidR="0061732C" w:rsidRPr="00C230D2" w:rsidRDefault="0061732C" w:rsidP="0061732C">
            <w:pPr>
              <w:jc w:val="left"/>
              <w:rPr>
                <w:rFonts w:ascii="ＭＳ ゴシック" w:eastAsia="ＭＳ ゴシック" w:hAnsi="ＭＳ ゴシック"/>
                <w:szCs w:val="21"/>
              </w:rPr>
            </w:pPr>
          </w:p>
        </w:tc>
        <w:tc>
          <w:tcPr>
            <w:tcW w:w="2962" w:type="dxa"/>
          </w:tcPr>
          <w:p w14:paraId="7463EEA6" w14:textId="43782BD3" w:rsidR="0061732C" w:rsidRPr="00C230D2" w:rsidRDefault="0061732C" w:rsidP="009F2A98">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学習活動・内容</w:t>
            </w:r>
          </w:p>
        </w:tc>
        <w:tc>
          <w:tcPr>
            <w:tcW w:w="851" w:type="dxa"/>
          </w:tcPr>
          <w:p w14:paraId="38C753F6" w14:textId="60FAE02F" w:rsidR="0061732C" w:rsidRPr="00F14052" w:rsidRDefault="0061732C" w:rsidP="009F2A98">
            <w:pPr>
              <w:ind w:right="113"/>
              <w:jc w:val="left"/>
              <w:rPr>
                <w:rFonts w:ascii="ＭＳ ゴシック" w:eastAsia="ＭＳ ゴシック" w:hAnsi="ＭＳ ゴシック"/>
                <w:w w:val="50"/>
                <w:szCs w:val="21"/>
              </w:rPr>
            </w:pPr>
            <w:r w:rsidRPr="00F14052">
              <w:rPr>
                <w:rFonts w:ascii="ＭＳ ゴシック" w:eastAsia="ＭＳ ゴシック" w:hAnsi="ＭＳ ゴシック" w:hint="eastAsia"/>
                <w:w w:val="50"/>
                <w:szCs w:val="21"/>
              </w:rPr>
              <w:t>学習形態</w:t>
            </w:r>
          </w:p>
        </w:tc>
        <w:tc>
          <w:tcPr>
            <w:tcW w:w="5103" w:type="dxa"/>
          </w:tcPr>
          <w:p w14:paraId="51ECCF5F" w14:textId="22A85EC1" w:rsidR="0061732C" w:rsidRPr="00C230D2" w:rsidRDefault="0061732C" w:rsidP="009F2A98">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指導上の留意点</w:t>
            </w:r>
          </w:p>
        </w:tc>
        <w:tc>
          <w:tcPr>
            <w:tcW w:w="708" w:type="dxa"/>
          </w:tcPr>
          <w:p w14:paraId="1B72B2BE" w14:textId="6DBBEC27" w:rsidR="0061732C" w:rsidRPr="00C230D2" w:rsidRDefault="0061732C" w:rsidP="009F2A98">
            <w:pPr>
              <w:ind w:right="113"/>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配時</w:t>
            </w:r>
          </w:p>
        </w:tc>
      </w:tr>
      <w:tr w:rsidR="0061732C" w:rsidRPr="00C230D2" w14:paraId="1BFC2CD7" w14:textId="1A3FE869" w:rsidTr="5251AF8B">
        <w:trPr>
          <w:cantSplit/>
          <w:trHeight w:val="2378"/>
        </w:trPr>
        <w:tc>
          <w:tcPr>
            <w:tcW w:w="582" w:type="dxa"/>
          </w:tcPr>
          <w:p w14:paraId="10F13F24" w14:textId="12187E31" w:rsidR="0061732C" w:rsidRPr="00C230D2" w:rsidRDefault="0061732C" w:rsidP="0061732C">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導入</w:t>
            </w:r>
          </w:p>
        </w:tc>
        <w:tc>
          <w:tcPr>
            <w:tcW w:w="2962" w:type="dxa"/>
          </w:tcPr>
          <w:p w14:paraId="30E13312" w14:textId="330E4F4A" w:rsidR="000A0D0F" w:rsidRDefault="00935974" w:rsidP="000A0D0F">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F0270E">
              <w:rPr>
                <w:rFonts w:ascii="ＭＳ ゴシック" w:eastAsia="ＭＳ ゴシック" w:hAnsi="ＭＳ ゴシック" w:hint="eastAsia"/>
                <w:szCs w:val="21"/>
              </w:rPr>
              <w:t>オンライン授業環境の確認</w:t>
            </w:r>
          </w:p>
          <w:p w14:paraId="571E6B84" w14:textId="0204A8CB" w:rsidR="00667678" w:rsidRDefault="007B6742" w:rsidP="000A0D0F">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proofErr w:type="spellStart"/>
            <w:r w:rsidR="00D96F83">
              <w:rPr>
                <w:rFonts w:ascii="ＭＳ ゴシック" w:eastAsia="ＭＳ ゴシック" w:hAnsi="ＭＳ ゴシック" w:hint="eastAsia"/>
                <w:szCs w:val="21"/>
              </w:rPr>
              <w:t>O</w:t>
            </w:r>
            <w:r w:rsidR="00D96F83">
              <w:rPr>
                <w:rFonts w:ascii="ＭＳ ゴシック" w:eastAsia="ＭＳ ゴシック" w:hAnsi="ＭＳ ゴシック"/>
                <w:szCs w:val="21"/>
              </w:rPr>
              <w:t>nenote</w:t>
            </w:r>
            <w:proofErr w:type="spellEnd"/>
            <w:r w:rsidR="00D96F83">
              <w:rPr>
                <w:rFonts w:ascii="ＭＳ ゴシック" w:eastAsia="ＭＳ ゴシック" w:hAnsi="ＭＳ ゴシック"/>
                <w:szCs w:val="21"/>
              </w:rPr>
              <w:t xml:space="preserve"> </w:t>
            </w:r>
            <w:proofErr w:type="spellStart"/>
            <w:r w:rsidR="00D96F83">
              <w:rPr>
                <w:rFonts w:ascii="ＭＳ ゴシック" w:eastAsia="ＭＳ ゴシック" w:hAnsi="ＭＳ ゴシック"/>
                <w:szCs w:val="21"/>
              </w:rPr>
              <w:t>ClassNotebook</w:t>
            </w:r>
            <w:proofErr w:type="spellEnd"/>
            <w:r w:rsidR="00C15AE7">
              <w:rPr>
                <w:rFonts w:ascii="ＭＳ ゴシック" w:eastAsia="ＭＳ ゴシック" w:hAnsi="ＭＳ ゴシック" w:hint="eastAsia"/>
                <w:szCs w:val="21"/>
              </w:rPr>
              <w:t>で</w:t>
            </w:r>
            <w:r w:rsidR="003F3A25">
              <w:rPr>
                <w:rFonts w:ascii="ＭＳ ゴシック" w:eastAsia="ＭＳ ゴシック" w:hAnsi="ＭＳ ゴシック" w:hint="eastAsia"/>
                <w:szCs w:val="21"/>
              </w:rPr>
              <w:t>作家の</w:t>
            </w:r>
            <w:r w:rsidR="00667678">
              <w:rPr>
                <w:rFonts w:ascii="ＭＳ ゴシック" w:eastAsia="ＭＳ ゴシック" w:hAnsi="ＭＳ ゴシック" w:hint="eastAsia"/>
                <w:szCs w:val="21"/>
              </w:rPr>
              <w:t>文学史をまとめられるものを配布する。</w:t>
            </w:r>
          </w:p>
          <w:p w14:paraId="6862B304" w14:textId="77777777" w:rsidR="003F3A25" w:rsidRDefault="00667678" w:rsidP="000A0D0F">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F3A25">
              <w:rPr>
                <w:rFonts w:ascii="ＭＳ ゴシック" w:eastAsia="ＭＳ ゴシック" w:hAnsi="ＭＳ ゴシック" w:hint="eastAsia"/>
                <w:szCs w:val="21"/>
              </w:rPr>
              <w:t>Teamsに</w:t>
            </w:r>
            <w:r w:rsidR="000827BE">
              <w:rPr>
                <w:rFonts w:ascii="ＭＳ ゴシック" w:eastAsia="ＭＳ ゴシック" w:hAnsi="ＭＳ ゴシック" w:hint="eastAsia"/>
                <w:szCs w:val="21"/>
              </w:rPr>
              <w:t>小説『城の崎にて』の</w:t>
            </w:r>
            <w:r w:rsidR="003F3A25">
              <w:rPr>
                <w:rFonts w:ascii="ＭＳ ゴシック" w:eastAsia="ＭＳ ゴシック" w:hAnsi="ＭＳ ゴシック" w:hint="eastAsia"/>
                <w:szCs w:val="21"/>
              </w:rPr>
              <w:t>本文を貼り付けて読める状態にする。</w:t>
            </w:r>
          </w:p>
          <w:p w14:paraId="048A9313" w14:textId="77777777" w:rsidR="003F3A25" w:rsidRDefault="003F3A25" w:rsidP="000A0D0F">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・生徒が読む前に、どんな言葉が印象的か、全体からどんな印象を受けたか、線を引いたり書いておいたりするように指示する。</w:t>
            </w:r>
          </w:p>
          <w:p w14:paraId="120FF27E" w14:textId="70FD2526" w:rsidR="00F0270E" w:rsidRPr="00C230D2" w:rsidRDefault="00F0270E" w:rsidP="000A0D0F">
            <w:pPr>
              <w:ind w:right="113"/>
              <w:jc w:val="left"/>
              <w:rPr>
                <w:rFonts w:ascii="ＭＳ ゴシック" w:eastAsia="ＭＳ ゴシック" w:hAnsi="ＭＳ ゴシック"/>
                <w:szCs w:val="21"/>
              </w:rPr>
            </w:pPr>
          </w:p>
        </w:tc>
        <w:tc>
          <w:tcPr>
            <w:tcW w:w="851" w:type="dxa"/>
          </w:tcPr>
          <w:p w14:paraId="08D677E9" w14:textId="33D52409" w:rsidR="0061732C" w:rsidRPr="00C230D2" w:rsidRDefault="00F14052"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7915A5A5" w14:textId="6ACDD47E" w:rsidR="004D0D81" w:rsidRDefault="004D0D81" w:rsidP="000A0D0F">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・T</w:t>
            </w:r>
            <w:r>
              <w:rPr>
                <w:rFonts w:ascii="ＭＳ ゴシック" w:eastAsia="ＭＳ ゴシック" w:hAnsi="ＭＳ ゴシック"/>
                <w:szCs w:val="21"/>
              </w:rPr>
              <w:t>eams</w:t>
            </w:r>
            <w:r>
              <w:rPr>
                <w:rFonts w:ascii="ＭＳ ゴシック" w:eastAsia="ＭＳ ゴシック" w:hAnsi="ＭＳ ゴシック" w:hint="eastAsia"/>
                <w:szCs w:val="21"/>
              </w:rPr>
              <w:t>で</w:t>
            </w:r>
            <w:r>
              <w:rPr>
                <w:rFonts w:ascii="ＭＳ ゴシック" w:eastAsia="ＭＳ ゴシック" w:hAnsi="ＭＳ ゴシック"/>
                <w:szCs w:val="21"/>
              </w:rPr>
              <w:t>Class Notebook</w:t>
            </w:r>
            <w:r>
              <w:rPr>
                <w:rFonts w:ascii="ＭＳ ゴシック" w:eastAsia="ＭＳ ゴシック" w:hAnsi="ＭＳ ゴシック" w:hint="eastAsia"/>
                <w:szCs w:val="21"/>
              </w:rPr>
              <w:t>の設定をする。</w:t>
            </w:r>
            <w:r>
              <w:rPr>
                <w:rFonts w:ascii="ＭＳ ゴシック" w:eastAsia="ＭＳ ゴシック" w:hAnsi="ＭＳ ゴシック"/>
                <w:szCs w:val="21"/>
              </w:rPr>
              <w:br/>
            </w:r>
            <w:r>
              <w:rPr>
                <w:rFonts w:ascii="ＭＳ ゴシック" w:eastAsia="ＭＳ ゴシック" w:hAnsi="ＭＳ ゴシック" w:hint="eastAsia"/>
                <w:szCs w:val="21"/>
              </w:rPr>
              <w:t>・C</w:t>
            </w:r>
            <w:r>
              <w:rPr>
                <w:rFonts w:ascii="ＭＳ ゴシック" w:eastAsia="ＭＳ ゴシック" w:hAnsi="ＭＳ ゴシック"/>
                <w:szCs w:val="21"/>
              </w:rPr>
              <w:t>lass Notebook</w:t>
            </w:r>
            <w:r>
              <w:rPr>
                <w:rFonts w:ascii="ＭＳ ゴシック" w:eastAsia="ＭＳ ゴシック" w:hAnsi="ＭＳ ゴシック" w:hint="eastAsia"/>
                <w:szCs w:val="21"/>
              </w:rPr>
              <w:t>のアドインをダウンロードして</w:t>
            </w:r>
            <w:r w:rsidR="00697FC7">
              <w:rPr>
                <w:rFonts w:ascii="ＭＳ ゴシック" w:eastAsia="ＭＳ ゴシック" w:hAnsi="ＭＳ ゴシック" w:hint="eastAsia"/>
                <w:szCs w:val="21"/>
              </w:rPr>
              <w:t>コンテンツライブラリー、コラボレーションスペースのページを配布できるようにしておく。</w:t>
            </w:r>
          </w:p>
          <w:p w14:paraId="443361C4" w14:textId="3FAC8A40" w:rsidR="000A0D0F" w:rsidRDefault="000A0D0F" w:rsidP="000A0D0F">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438D2">
              <w:rPr>
                <w:rFonts w:ascii="ＭＳ ゴシック" w:eastAsia="ＭＳ ゴシック" w:hAnsi="ＭＳ ゴシック" w:hint="eastAsia"/>
                <w:szCs w:val="21"/>
              </w:rPr>
              <w:t>T</w:t>
            </w:r>
            <w:r w:rsidR="005438D2">
              <w:rPr>
                <w:rFonts w:ascii="ＭＳ ゴシック" w:eastAsia="ＭＳ ゴシック" w:hAnsi="ＭＳ ゴシック"/>
                <w:szCs w:val="21"/>
              </w:rPr>
              <w:t>eams</w:t>
            </w:r>
            <w:r w:rsidR="005438D2">
              <w:rPr>
                <w:rFonts w:ascii="ＭＳ ゴシック" w:eastAsia="ＭＳ ゴシック" w:hAnsi="ＭＳ ゴシック" w:hint="eastAsia"/>
                <w:szCs w:val="21"/>
              </w:rPr>
              <w:t>の授業チームに参加した</w:t>
            </w:r>
            <w:r w:rsidR="00087384">
              <w:rPr>
                <w:rFonts w:ascii="ＭＳ ゴシック" w:eastAsia="ＭＳ ゴシック" w:hAnsi="ＭＳ ゴシック" w:hint="eastAsia"/>
                <w:szCs w:val="21"/>
              </w:rPr>
              <w:t>生徒の</w:t>
            </w:r>
            <w:r>
              <w:rPr>
                <w:rFonts w:ascii="ＭＳ ゴシック" w:eastAsia="ＭＳ ゴシック" w:hAnsi="ＭＳ ゴシック" w:hint="eastAsia"/>
                <w:szCs w:val="21"/>
              </w:rPr>
              <w:t>オンライン授業の参加、音声の確認をする。</w:t>
            </w:r>
          </w:p>
          <w:p w14:paraId="0A7D5872" w14:textId="1C65FA99" w:rsidR="000A0D0F" w:rsidRDefault="00087384" w:rsidP="003E029D">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A2D69">
              <w:rPr>
                <w:rFonts w:ascii="ＭＳ ゴシック" w:eastAsia="ＭＳ ゴシック" w:hAnsi="ＭＳ ゴシック" w:hint="eastAsia"/>
                <w:szCs w:val="21"/>
              </w:rPr>
              <w:t>T</w:t>
            </w:r>
            <w:r w:rsidR="005A2D69">
              <w:rPr>
                <w:rFonts w:ascii="ＭＳ ゴシック" w:eastAsia="ＭＳ ゴシック" w:hAnsi="ＭＳ ゴシック"/>
                <w:szCs w:val="21"/>
              </w:rPr>
              <w:t>eams</w:t>
            </w:r>
            <w:r w:rsidR="005A2D69">
              <w:rPr>
                <w:rFonts w:ascii="ＭＳ ゴシック" w:eastAsia="ＭＳ ゴシック" w:hAnsi="ＭＳ ゴシック" w:hint="eastAsia"/>
                <w:szCs w:val="21"/>
              </w:rPr>
              <w:t>に</w:t>
            </w:r>
            <w:proofErr w:type="spellStart"/>
            <w:r w:rsidR="007B6742">
              <w:rPr>
                <w:rFonts w:ascii="ＭＳ ゴシック" w:eastAsia="ＭＳ ゴシック" w:hAnsi="ＭＳ ゴシック" w:hint="eastAsia"/>
                <w:szCs w:val="21"/>
              </w:rPr>
              <w:t>W</w:t>
            </w:r>
            <w:r w:rsidR="007B6742">
              <w:rPr>
                <w:rFonts w:ascii="ＭＳ ゴシック" w:eastAsia="ＭＳ ゴシック" w:hAnsi="ＭＳ ゴシック"/>
                <w:szCs w:val="21"/>
              </w:rPr>
              <w:t>hiteBoard</w:t>
            </w:r>
            <w:proofErr w:type="spellEnd"/>
            <w:r w:rsidR="005A2D69">
              <w:rPr>
                <w:rFonts w:ascii="ＭＳ ゴシック" w:eastAsia="ＭＳ ゴシック" w:hAnsi="ＭＳ ゴシック" w:hint="eastAsia"/>
                <w:szCs w:val="21"/>
              </w:rPr>
              <w:t>のリンクを貼り、読んだ後に各自が印象的な部分を貼り付けられるようにする。</w:t>
            </w:r>
          </w:p>
          <w:p w14:paraId="26C2D899" w14:textId="3D102A7C" w:rsidR="004910BB" w:rsidRPr="000A0D0F" w:rsidRDefault="004910BB" w:rsidP="00453DC7">
            <w:pPr>
              <w:ind w:right="113"/>
              <w:jc w:val="left"/>
              <w:rPr>
                <w:rFonts w:ascii="ＭＳ ゴシック" w:eastAsia="ＭＳ ゴシック" w:hAnsi="ＭＳ ゴシック"/>
                <w:szCs w:val="21"/>
              </w:rPr>
            </w:pPr>
          </w:p>
        </w:tc>
        <w:tc>
          <w:tcPr>
            <w:tcW w:w="708" w:type="dxa"/>
          </w:tcPr>
          <w:p w14:paraId="20C3BF44" w14:textId="77D6B2B0" w:rsidR="0061732C" w:rsidRPr="00C230D2" w:rsidRDefault="00C50142" w:rsidP="009F2A98">
            <w:pPr>
              <w:ind w:right="113"/>
              <w:jc w:val="left"/>
              <w:rPr>
                <w:rFonts w:ascii="ＭＳ ゴシック" w:eastAsia="ＭＳ ゴシック" w:hAnsi="ＭＳ ゴシック"/>
                <w:szCs w:val="21"/>
              </w:rPr>
            </w:pPr>
            <w:r>
              <w:rPr>
                <w:rFonts w:ascii="ＭＳ ゴシック" w:eastAsia="ＭＳ ゴシック" w:hAnsi="ＭＳ ゴシック"/>
                <w:szCs w:val="21"/>
              </w:rPr>
              <w:t>30</w:t>
            </w:r>
          </w:p>
        </w:tc>
      </w:tr>
      <w:tr w:rsidR="0061732C" w:rsidRPr="00C230D2" w14:paraId="68CD2B31" w14:textId="108D533F" w:rsidTr="00C50142">
        <w:trPr>
          <w:cantSplit/>
          <w:trHeight w:val="1464"/>
        </w:trPr>
        <w:tc>
          <w:tcPr>
            <w:tcW w:w="582" w:type="dxa"/>
          </w:tcPr>
          <w:p w14:paraId="345103FB" w14:textId="2D39CB1D" w:rsidR="0061732C" w:rsidRPr="00C230D2" w:rsidRDefault="0061732C" w:rsidP="0061732C">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展開</w:t>
            </w:r>
          </w:p>
        </w:tc>
        <w:tc>
          <w:tcPr>
            <w:tcW w:w="2962" w:type="dxa"/>
          </w:tcPr>
          <w:p w14:paraId="23127FCA" w14:textId="50C93401" w:rsidR="00935974" w:rsidRPr="00C230D2" w:rsidRDefault="00453DC7" w:rsidP="00362FC7">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・本文を黙読のうえ、二か所印象的な部分を抜き出し、それを</w:t>
            </w:r>
            <w:proofErr w:type="spellStart"/>
            <w:r w:rsidR="00362FC7">
              <w:rPr>
                <w:rFonts w:ascii="ＭＳ ゴシック" w:eastAsia="ＭＳ ゴシック" w:hAnsi="ＭＳ ゴシック" w:hint="eastAsia"/>
                <w:szCs w:val="21"/>
              </w:rPr>
              <w:t>W</w:t>
            </w:r>
            <w:r w:rsidR="00362FC7">
              <w:rPr>
                <w:rFonts w:ascii="ＭＳ ゴシック" w:eastAsia="ＭＳ ゴシック" w:hAnsi="ＭＳ ゴシック"/>
                <w:szCs w:val="21"/>
              </w:rPr>
              <w:t>HiteBoard</w:t>
            </w:r>
            <w:proofErr w:type="spellEnd"/>
            <w:r w:rsidR="00362FC7">
              <w:rPr>
                <w:rFonts w:ascii="ＭＳ ゴシック" w:eastAsia="ＭＳ ゴシック" w:hAnsi="ＭＳ ゴシック" w:hint="eastAsia"/>
                <w:szCs w:val="21"/>
              </w:rPr>
              <w:t>のメモに貼り付ける。</w:t>
            </w:r>
          </w:p>
        </w:tc>
        <w:tc>
          <w:tcPr>
            <w:tcW w:w="851" w:type="dxa"/>
          </w:tcPr>
          <w:p w14:paraId="17BD266D" w14:textId="777ADF5B" w:rsidR="0061732C" w:rsidRPr="00C230D2" w:rsidRDefault="00AE227E"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4E77E65C" w14:textId="6B9CFB7F" w:rsidR="00935974" w:rsidRPr="00C230D2" w:rsidRDefault="00EB36E2" w:rsidP="00087384">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62FC7">
              <w:rPr>
                <w:rFonts w:ascii="ＭＳ ゴシック" w:eastAsia="ＭＳ ゴシック" w:hAnsi="ＭＳ ゴシック" w:hint="eastAsia"/>
                <w:szCs w:val="21"/>
              </w:rPr>
              <w:t>生徒同士がどのような部分に興味を抱いたのかを知り、主題を理解するための刺激とする。</w:t>
            </w:r>
          </w:p>
        </w:tc>
        <w:tc>
          <w:tcPr>
            <w:tcW w:w="708" w:type="dxa"/>
          </w:tcPr>
          <w:p w14:paraId="18BF4C90" w14:textId="7ECFE307" w:rsidR="0061732C" w:rsidRPr="00E118F2" w:rsidRDefault="00C50142" w:rsidP="009F2A98">
            <w:pPr>
              <w:ind w:right="113"/>
              <w:jc w:val="left"/>
              <w:rPr>
                <w:rFonts w:ascii="ＭＳ ゴシック" w:eastAsia="ＭＳ ゴシック" w:hAnsi="ＭＳ ゴシック"/>
                <w:szCs w:val="21"/>
              </w:rPr>
            </w:pPr>
            <w:r>
              <w:rPr>
                <w:rFonts w:ascii="ＭＳ ゴシック" w:eastAsia="ＭＳ ゴシック" w:hAnsi="ＭＳ ゴシック"/>
                <w:szCs w:val="21"/>
              </w:rPr>
              <w:t>15</w:t>
            </w:r>
          </w:p>
        </w:tc>
      </w:tr>
      <w:tr w:rsidR="0061732C" w:rsidRPr="00C230D2" w14:paraId="29AE989D" w14:textId="7DE8FE62" w:rsidTr="5251AF8B">
        <w:trPr>
          <w:cantSplit/>
          <w:trHeight w:val="1134"/>
        </w:trPr>
        <w:tc>
          <w:tcPr>
            <w:tcW w:w="582" w:type="dxa"/>
          </w:tcPr>
          <w:p w14:paraId="21FED37D" w14:textId="47570763" w:rsidR="0061732C" w:rsidRPr="00C230D2" w:rsidRDefault="0061732C" w:rsidP="0061732C">
            <w:pPr>
              <w:jc w:val="left"/>
              <w:rPr>
                <w:rFonts w:ascii="ＭＳ ゴシック" w:eastAsia="ＭＳ ゴシック" w:hAnsi="ＭＳ ゴシック"/>
                <w:w w:val="50"/>
                <w:szCs w:val="21"/>
              </w:rPr>
            </w:pPr>
            <w:r w:rsidRPr="00C230D2">
              <w:rPr>
                <w:rFonts w:ascii="ＭＳ ゴシック" w:eastAsia="ＭＳ ゴシック" w:hAnsi="ＭＳ ゴシック" w:hint="eastAsia"/>
                <w:w w:val="50"/>
                <w:szCs w:val="21"/>
              </w:rPr>
              <w:t>まとめ</w:t>
            </w:r>
          </w:p>
        </w:tc>
        <w:tc>
          <w:tcPr>
            <w:tcW w:w="2962" w:type="dxa"/>
          </w:tcPr>
          <w:p w14:paraId="1F692475" w14:textId="77777777" w:rsidR="000C593F" w:rsidRDefault="00D40C5B"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0C593F">
              <w:rPr>
                <w:rFonts w:ascii="ＭＳ ゴシック" w:eastAsia="ＭＳ ゴシック" w:hAnsi="ＭＳ ゴシック" w:hint="eastAsia"/>
                <w:szCs w:val="21"/>
              </w:rPr>
              <w:t>自分が切り抜いた部分以外に他の人がどのような部分を印象的な場面としたかを確認させる。</w:t>
            </w:r>
          </w:p>
          <w:p w14:paraId="48043056" w14:textId="5C61CB2E" w:rsidR="005438D2" w:rsidRPr="00C230D2" w:rsidRDefault="005438D2" w:rsidP="000C593F">
            <w:pPr>
              <w:ind w:right="113"/>
              <w:jc w:val="left"/>
              <w:rPr>
                <w:rFonts w:ascii="ＭＳ ゴシック" w:eastAsia="ＭＳ ゴシック" w:hAnsi="ＭＳ ゴシック"/>
              </w:rPr>
            </w:pPr>
          </w:p>
        </w:tc>
        <w:tc>
          <w:tcPr>
            <w:tcW w:w="851" w:type="dxa"/>
          </w:tcPr>
          <w:p w14:paraId="63BF297C" w14:textId="01C0313A" w:rsidR="0061732C" w:rsidRPr="00C230D2" w:rsidRDefault="00D40C5B"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3589C5FF" w14:textId="77777777" w:rsidR="00125A27" w:rsidRDefault="00C144B7"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・次回</w:t>
            </w:r>
            <w:r w:rsidR="00125A27">
              <w:rPr>
                <w:rFonts w:ascii="ＭＳ ゴシック" w:eastAsia="ＭＳ ゴシック" w:hAnsi="ＭＳ ゴシック" w:hint="eastAsia"/>
                <w:szCs w:val="21"/>
              </w:rPr>
              <w:t>、</w:t>
            </w:r>
            <w:proofErr w:type="spellStart"/>
            <w:r w:rsidR="00125A27">
              <w:rPr>
                <w:rFonts w:ascii="ＭＳ ゴシック" w:eastAsia="ＭＳ ゴシック" w:hAnsi="ＭＳ ゴシック" w:hint="eastAsia"/>
                <w:szCs w:val="21"/>
              </w:rPr>
              <w:t>WhiteBoard</w:t>
            </w:r>
            <w:proofErr w:type="spellEnd"/>
            <w:r w:rsidR="00125A27">
              <w:rPr>
                <w:rFonts w:ascii="ＭＳ ゴシック" w:eastAsia="ＭＳ ゴシック" w:hAnsi="ＭＳ ゴシック" w:hint="eastAsia"/>
                <w:szCs w:val="21"/>
              </w:rPr>
              <w:t>の同じ個所にメモを貼り付けたもの同士が、Teamsのブレイクアウトルームで、その部分が小説の中でどのような位置となるのかを話し合うことを予告する。</w:t>
            </w:r>
          </w:p>
          <w:p w14:paraId="027622EA" w14:textId="77777777" w:rsidR="000C593F" w:rsidRDefault="00125A27"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・グループ分けについては、事前に</w:t>
            </w:r>
            <w:r w:rsidR="000C593F">
              <w:rPr>
                <w:rFonts w:ascii="ＭＳ ゴシック" w:eastAsia="ＭＳ ゴシック" w:hAnsi="ＭＳ ゴシック" w:hint="eastAsia"/>
                <w:szCs w:val="21"/>
              </w:rPr>
              <w:t>T</w:t>
            </w:r>
            <w:r w:rsidR="000C593F">
              <w:rPr>
                <w:rFonts w:ascii="ＭＳ ゴシック" w:eastAsia="ＭＳ ゴシック" w:hAnsi="ＭＳ ゴシック"/>
                <w:szCs w:val="21"/>
              </w:rPr>
              <w:t>eams</w:t>
            </w:r>
            <w:r w:rsidR="000C593F">
              <w:rPr>
                <w:rFonts w:ascii="ＭＳ ゴシック" w:eastAsia="ＭＳ ゴシック" w:hAnsi="ＭＳ ゴシック" w:hint="eastAsia"/>
                <w:szCs w:val="21"/>
              </w:rPr>
              <w:t>で確認することを告げる。</w:t>
            </w:r>
          </w:p>
          <w:p w14:paraId="37A75682" w14:textId="787F51A3" w:rsidR="00C144B7" w:rsidRPr="00C230D2" w:rsidRDefault="00C144B7" w:rsidP="009F2A98">
            <w:pPr>
              <w:ind w:right="113"/>
              <w:jc w:val="left"/>
              <w:rPr>
                <w:rFonts w:ascii="ＭＳ ゴシック" w:eastAsia="ＭＳ ゴシック" w:hAnsi="ＭＳ ゴシック"/>
                <w:szCs w:val="21"/>
              </w:rPr>
            </w:pPr>
          </w:p>
        </w:tc>
        <w:tc>
          <w:tcPr>
            <w:tcW w:w="708" w:type="dxa"/>
          </w:tcPr>
          <w:p w14:paraId="6E740024" w14:textId="04350638" w:rsidR="0061732C" w:rsidRPr="00C230D2" w:rsidRDefault="005438D2" w:rsidP="009F2A9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5</w:t>
            </w:r>
          </w:p>
        </w:tc>
      </w:tr>
    </w:tbl>
    <w:p w14:paraId="56E2A9D0" w14:textId="53B5A6E6" w:rsidR="009F2A98" w:rsidRDefault="009F2A98" w:rsidP="009F2A98">
      <w:pPr>
        <w:ind w:left="113" w:right="113"/>
        <w:jc w:val="left"/>
        <w:rPr>
          <w:rFonts w:ascii="ＭＳ ゴシック" w:eastAsia="ＭＳ ゴシック" w:hAnsi="ＭＳ ゴシック"/>
          <w:szCs w:val="21"/>
        </w:rPr>
      </w:pPr>
    </w:p>
    <w:p w14:paraId="7AD0B412" w14:textId="04B5518B" w:rsidR="00996BD3" w:rsidRDefault="000C593F" w:rsidP="009F2A98">
      <w:pPr>
        <w:ind w:left="113" w:right="113"/>
        <w:jc w:val="left"/>
        <w:rPr>
          <w:rFonts w:ascii="ＭＳ ゴシック" w:eastAsia="ＭＳ ゴシック" w:hAnsi="ＭＳ ゴシック"/>
          <w:szCs w:val="21"/>
        </w:rPr>
      </w:pPr>
      <w:r w:rsidRPr="00996BD3">
        <w:rPr>
          <w:rFonts w:ascii="ＭＳ ゴシック" w:eastAsia="ＭＳ ゴシック" w:hAnsi="ＭＳ ゴシック"/>
          <w:noProof/>
          <w:szCs w:val="21"/>
        </w:rPr>
        <w:drawing>
          <wp:inline distT="0" distB="0" distL="0" distR="0" wp14:anchorId="3B05E2C4" wp14:editId="757E4FAB">
            <wp:extent cx="5965920" cy="2876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6517" cy="2881660"/>
                    </a:xfrm>
                    <a:prstGeom prst="rect">
                      <a:avLst/>
                    </a:prstGeom>
                  </pic:spPr>
                </pic:pic>
              </a:graphicData>
            </a:graphic>
          </wp:inline>
        </w:drawing>
      </w:r>
    </w:p>
    <w:p w14:paraId="5BB39664" w14:textId="62780769" w:rsidR="0016157F" w:rsidRDefault="007551B7" w:rsidP="0016157F">
      <w:pPr>
        <w:rPr>
          <w:rFonts w:ascii="ＭＳ ゴシック" w:eastAsia="ＭＳ ゴシック" w:hAnsi="ＭＳ ゴシック"/>
          <w:szCs w:val="21"/>
        </w:rPr>
      </w:pPr>
      <w:r>
        <w:rPr>
          <w:rFonts w:ascii="ＭＳ ゴシック" w:eastAsia="ＭＳ ゴシック" w:hAnsi="ＭＳ ゴシック" w:hint="eastAsia"/>
          <w:szCs w:val="21"/>
        </w:rPr>
        <w:lastRenderedPageBreak/>
        <w:t>②</w:t>
      </w:r>
      <w:r w:rsidR="0016157F">
        <w:rPr>
          <w:rFonts w:ascii="ＭＳ ゴシック" w:eastAsia="ＭＳ ゴシック" w:hAnsi="ＭＳ ゴシック" w:hint="eastAsia"/>
          <w:szCs w:val="21"/>
        </w:rPr>
        <w:t>２時間目</w:t>
      </w:r>
    </w:p>
    <w:p w14:paraId="139D6B9F" w14:textId="74194405" w:rsidR="0016157F" w:rsidRDefault="0016157F" w:rsidP="0016157F">
      <w:pPr>
        <w:rPr>
          <w:rFonts w:ascii="ＭＳ ゴシック" w:eastAsia="ＭＳ ゴシック" w:hAnsi="ＭＳ ゴシック"/>
          <w:szCs w:val="21"/>
        </w:rPr>
      </w:pPr>
      <w:r>
        <w:rPr>
          <w:rFonts w:ascii="ＭＳ ゴシック" w:eastAsia="ＭＳ ゴシック" w:hAnsi="ＭＳ ゴシック" w:hint="eastAsia"/>
          <w:szCs w:val="21"/>
        </w:rPr>
        <w:t>（１）２時間目の目標</w:t>
      </w:r>
    </w:p>
    <w:p w14:paraId="578F1F54" w14:textId="39348123" w:rsidR="00E05CC2" w:rsidRDefault="0016157F" w:rsidP="0016157F">
      <w:pPr>
        <w:pStyle w:val="a7"/>
        <w:numPr>
          <w:ilvl w:val="0"/>
          <w:numId w:val="6"/>
        </w:numPr>
        <w:ind w:leftChars="0"/>
        <w:rPr>
          <w:rFonts w:ascii="ＭＳ 明朝" w:eastAsia="ＭＳ 明朝" w:hAnsi="ＭＳ 明朝"/>
          <w:szCs w:val="21"/>
        </w:rPr>
      </w:pPr>
      <w:proofErr w:type="spellStart"/>
      <w:r>
        <w:rPr>
          <w:rFonts w:ascii="ＭＳ 明朝" w:eastAsia="ＭＳ 明朝" w:hAnsi="ＭＳ 明朝" w:hint="eastAsia"/>
          <w:szCs w:val="21"/>
        </w:rPr>
        <w:t>W</w:t>
      </w:r>
      <w:r>
        <w:rPr>
          <w:rFonts w:ascii="ＭＳ 明朝" w:eastAsia="ＭＳ 明朝" w:hAnsi="ＭＳ 明朝"/>
          <w:szCs w:val="21"/>
        </w:rPr>
        <w:t>hiteBoard</w:t>
      </w:r>
      <w:proofErr w:type="spellEnd"/>
      <w:r>
        <w:rPr>
          <w:rFonts w:ascii="ＭＳ 明朝" w:eastAsia="ＭＳ 明朝" w:hAnsi="ＭＳ 明朝" w:hint="eastAsia"/>
          <w:szCs w:val="21"/>
        </w:rPr>
        <w:t>で各自が出した印象的な</w:t>
      </w:r>
      <w:r w:rsidR="004E374F">
        <w:rPr>
          <w:rFonts w:ascii="ＭＳ 明朝" w:eastAsia="ＭＳ 明朝" w:hAnsi="ＭＳ 明朝" w:hint="eastAsia"/>
          <w:szCs w:val="21"/>
        </w:rPr>
        <w:t>部分の</w:t>
      </w:r>
      <w:r>
        <w:rPr>
          <w:rFonts w:ascii="ＭＳ 明朝" w:eastAsia="ＭＳ 明朝" w:hAnsi="ＭＳ 明朝" w:hint="eastAsia"/>
          <w:szCs w:val="21"/>
        </w:rPr>
        <w:t>グループごとにTeamsのブレイクアウトルームで話し合いをさせ、自分たちが興味関心を抱いた部分が</w:t>
      </w:r>
      <w:r w:rsidR="00E05CC2">
        <w:rPr>
          <w:rFonts w:ascii="ＭＳ 明朝" w:eastAsia="ＭＳ 明朝" w:hAnsi="ＭＳ 明朝" w:hint="eastAsia"/>
          <w:szCs w:val="21"/>
        </w:rPr>
        <w:t>小説の主題である【「私」の「死」に対する考え方】とどう関わるのかを考え、何を調べることによって、そのことが理解できるようになるのか分担等を</w:t>
      </w:r>
      <w:r w:rsidR="00F63C78">
        <w:rPr>
          <w:rFonts w:ascii="ＭＳ 明朝" w:eastAsia="ＭＳ 明朝" w:hAnsi="ＭＳ 明朝" w:hint="eastAsia"/>
          <w:szCs w:val="21"/>
        </w:rPr>
        <w:t>含めて</w:t>
      </w:r>
      <w:r w:rsidR="00E05CC2">
        <w:rPr>
          <w:rFonts w:ascii="ＭＳ 明朝" w:eastAsia="ＭＳ 明朝" w:hAnsi="ＭＳ 明朝" w:hint="eastAsia"/>
          <w:szCs w:val="21"/>
        </w:rPr>
        <w:t>話し合う。</w:t>
      </w:r>
    </w:p>
    <w:p w14:paraId="3962380E" w14:textId="0BB7C767" w:rsidR="00775EA6" w:rsidRDefault="00775EA6" w:rsidP="00F9725E">
      <w:pPr>
        <w:ind w:leftChars="201" w:left="424" w:hanging="2"/>
        <w:rPr>
          <w:rFonts w:ascii="ＭＳ 明朝" w:eastAsia="ＭＳ 明朝" w:hAnsi="ＭＳ 明朝"/>
          <w:szCs w:val="21"/>
        </w:rPr>
      </w:pPr>
      <w:r>
        <w:rPr>
          <w:rFonts w:ascii="ＭＳ 明朝" w:eastAsia="ＭＳ 明朝" w:hAnsi="ＭＳ 明朝" w:hint="eastAsia"/>
          <w:szCs w:val="21"/>
        </w:rPr>
        <w:t>＊ブレイクアウトルームのルームへの振り分けが面倒な場合は、チームにグループのチャネルを作り、それぞれで会議を開いた状態で、一般のチャンネルから移動させて話し合いをさせると良い。</w:t>
      </w:r>
    </w:p>
    <w:p w14:paraId="5AC58A97" w14:textId="77777777" w:rsidR="00E424D8" w:rsidRDefault="00E424D8" w:rsidP="00E424D8">
      <w:pPr>
        <w:rPr>
          <w:rFonts w:ascii="ＭＳ ゴシック" w:eastAsia="ＭＳ ゴシック" w:hAnsi="ＭＳ ゴシック"/>
          <w:szCs w:val="21"/>
        </w:rPr>
      </w:pPr>
      <w:r>
        <w:rPr>
          <w:rFonts w:ascii="ＭＳ ゴシック" w:eastAsia="ＭＳ ゴシック" w:hAnsi="ＭＳ ゴシック" w:hint="eastAsia"/>
          <w:szCs w:val="21"/>
        </w:rPr>
        <w:t>（２）展開</w:t>
      </w:r>
    </w:p>
    <w:tbl>
      <w:tblPr>
        <w:tblStyle w:val="a8"/>
        <w:tblW w:w="10206" w:type="dxa"/>
        <w:tblInd w:w="-5" w:type="dxa"/>
        <w:tblLook w:val="04A0" w:firstRow="1" w:lastRow="0" w:firstColumn="1" w:lastColumn="0" w:noHBand="0" w:noVBand="1"/>
      </w:tblPr>
      <w:tblGrid>
        <w:gridCol w:w="582"/>
        <w:gridCol w:w="2962"/>
        <w:gridCol w:w="851"/>
        <w:gridCol w:w="5103"/>
        <w:gridCol w:w="708"/>
      </w:tblGrid>
      <w:tr w:rsidR="00E424D8" w:rsidRPr="00C230D2" w14:paraId="09180578" w14:textId="77777777" w:rsidTr="00E04B55">
        <w:trPr>
          <w:cantSplit/>
          <w:trHeight w:val="473"/>
        </w:trPr>
        <w:tc>
          <w:tcPr>
            <w:tcW w:w="582" w:type="dxa"/>
          </w:tcPr>
          <w:p w14:paraId="6762BA97" w14:textId="77777777" w:rsidR="00E424D8" w:rsidRPr="00C230D2" w:rsidRDefault="00E424D8" w:rsidP="00E04B55">
            <w:pPr>
              <w:jc w:val="left"/>
              <w:rPr>
                <w:rFonts w:ascii="ＭＳ ゴシック" w:eastAsia="ＭＳ ゴシック" w:hAnsi="ＭＳ ゴシック"/>
                <w:szCs w:val="21"/>
              </w:rPr>
            </w:pPr>
          </w:p>
        </w:tc>
        <w:tc>
          <w:tcPr>
            <w:tcW w:w="2962" w:type="dxa"/>
          </w:tcPr>
          <w:p w14:paraId="519D16BC" w14:textId="77777777" w:rsidR="00E424D8" w:rsidRPr="00C230D2" w:rsidRDefault="00E424D8" w:rsidP="00E04B55">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学習活動・内容</w:t>
            </w:r>
          </w:p>
        </w:tc>
        <w:tc>
          <w:tcPr>
            <w:tcW w:w="851" w:type="dxa"/>
          </w:tcPr>
          <w:p w14:paraId="127E0902" w14:textId="77777777" w:rsidR="00E424D8" w:rsidRPr="00F14052" w:rsidRDefault="00E424D8" w:rsidP="00E04B55">
            <w:pPr>
              <w:ind w:right="113"/>
              <w:jc w:val="left"/>
              <w:rPr>
                <w:rFonts w:ascii="ＭＳ ゴシック" w:eastAsia="ＭＳ ゴシック" w:hAnsi="ＭＳ ゴシック"/>
                <w:w w:val="50"/>
                <w:szCs w:val="21"/>
              </w:rPr>
            </w:pPr>
            <w:r w:rsidRPr="00F14052">
              <w:rPr>
                <w:rFonts w:ascii="ＭＳ ゴシック" w:eastAsia="ＭＳ ゴシック" w:hAnsi="ＭＳ ゴシック" w:hint="eastAsia"/>
                <w:w w:val="50"/>
                <w:szCs w:val="21"/>
              </w:rPr>
              <w:t>学習形態</w:t>
            </w:r>
          </w:p>
        </w:tc>
        <w:tc>
          <w:tcPr>
            <w:tcW w:w="5103" w:type="dxa"/>
          </w:tcPr>
          <w:p w14:paraId="082C5BFC" w14:textId="77777777" w:rsidR="00E424D8" w:rsidRPr="00C230D2" w:rsidRDefault="00E424D8" w:rsidP="00E04B55">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指導上の留意点</w:t>
            </w:r>
          </w:p>
        </w:tc>
        <w:tc>
          <w:tcPr>
            <w:tcW w:w="708" w:type="dxa"/>
          </w:tcPr>
          <w:p w14:paraId="28D18640" w14:textId="77777777" w:rsidR="00E424D8" w:rsidRPr="00C230D2" w:rsidRDefault="00E424D8" w:rsidP="00E04B55">
            <w:pPr>
              <w:ind w:right="113"/>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配時</w:t>
            </w:r>
          </w:p>
        </w:tc>
      </w:tr>
      <w:tr w:rsidR="00E424D8" w:rsidRPr="00C230D2" w14:paraId="3E960612" w14:textId="77777777" w:rsidTr="00E04B55">
        <w:trPr>
          <w:cantSplit/>
          <w:trHeight w:val="2378"/>
        </w:trPr>
        <w:tc>
          <w:tcPr>
            <w:tcW w:w="582" w:type="dxa"/>
          </w:tcPr>
          <w:p w14:paraId="79967341" w14:textId="77777777" w:rsidR="00E424D8" w:rsidRPr="00C230D2" w:rsidRDefault="00E424D8" w:rsidP="00E04B55">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導入</w:t>
            </w:r>
          </w:p>
        </w:tc>
        <w:tc>
          <w:tcPr>
            <w:tcW w:w="2962" w:type="dxa"/>
          </w:tcPr>
          <w:p w14:paraId="1BD07A54" w14:textId="77777777" w:rsidR="00E424D8"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・オンライン授業環境の確認</w:t>
            </w:r>
          </w:p>
          <w:p w14:paraId="130C945F" w14:textId="1207C509" w:rsidR="00E424D8" w:rsidRPr="00E424D8" w:rsidRDefault="00E424D8" w:rsidP="00E424D8">
            <w:pPr>
              <w:ind w:right="113"/>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T</w:t>
            </w:r>
            <w:r>
              <w:rPr>
                <w:rFonts w:ascii="ＭＳ ゴシック" w:eastAsia="ＭＳ ゴシック" w:hAnsi="ＭＳ ゴシック"/>
                <w:szCs w:val="21"/>
              </w:rPr>
              <w:t>eams</w:t>
            </w:r>
            <w:r>
              <w:rPr>
                <w:rFonts w:ascii="ＭＳ ゴシック" w:eastAsia="ＭＳ ゴシック" w:hAnsi="ＭＳ ゴシック" w:hint="eastAsia"/>
                <w:szCs w:val="21"/>
              </w:rPr>
              <w:t>の会議内でブレイクアウトルームにおいて各グループで話し合いをすることを確認。また、</w:t>
            </w:r>
            <w:r>
              <w:rPr>
                <w:rFonts w:ascii="ＭＳ ゴシック" w:eastAsia="ＭＳ ゴシック" w:hAnsi="ＭＳ ゴシック" w:hint="eastAsia"/>
                <w:szCs w:val="21"/>
              </w:rPr>
              <w:t>資料の収集や、自分のたちが興味を抱いた言葉が主題とどう関わるのか話し合い</w:t>
            </w:r>
            <w:r>
              <w:rPr>
                <w:rFonts w:ascii="ＭＳ ゴシック" w:eastAsia="ＭＳ ゴシック" w:hAnsi="ＭＳ ゴシック" w:hint="eastAsia"/>
                <w:szCs w:val="21"/>
              </w:rPr>
              <w:t>の内容についても確認。</w:t>
            </w:r>
          </w:p>
          <w:p w14:paraId="4EBBE55B" w14:textId="6E13A590" w:rsidR="00E424D8" w:rsidRPr="00E424D8" w:rsidRDefault="00E424D8" w:rsidP="00E424D8">
            <w:pPr>
              <w:ind w:right="113"/>
              <w:jc w:val="left"/>
              <w:rPr>
                <w:rFonts w:ascii="ＭＳ ゴシック" w:eastAsia="ＭＳ ゴシック" w:hAnsi="ＭＳ ゴシック" w:hint="eastAsia"/>
                <w:szCs w:val="21"/>
              </w:rPr>
            </w:pPr>
            <w:r>
              <w:rPr>
                <w:rFonts w:ascii="ＭＳ ゴシック" w:eastAsia="ＭＳ ゴシック" w:hAnsi="ＭＳ ゴシック" w:hint="eastAsia"/>
                <w:szCs w:val="21"/>
              </w:rPr>
              <w:t>・小グループの構成メンバーの確認</w:t>
            </w:r>
          </w:p>
          <w:p w14:paraId="38F75CF2" w14:textId="77777777" w:rsidR="00E424D8" w:rsidRPr="00C230D2" w:rsidRDefault="00E424D8" w:rsidP="00E424D8">
            <w:pPr>
              <w:ind w:right="113"/>
              <w:jc w:val="left"/>
              <w:rPr>
                <w:rFonts w:ascii="ＭＳ ゴシック" w:eastAsia="ＭＳ ゴシック" w:hAnsi="ＭＳ ゴシック"/>
                <w:szCs w:val="21"/>
              </w:rPr>
            </w:pPr>
          </w:p>
        </w:tc>
        <w:tc>
          <w:tcPr>
            <w:tcW w:w="851" w:type="dxa"/>
          </w:tcPr>
          <w:p w14:paraId="04B586D6" w14:textId="77777777" w:rsidR="00E424D8" w:rsidRPr="00C230D2"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09AEC5BE" w14:textId="77777777" w:rsidR="00E424D8" w:rsidRDefault="00E424D8" w:rsidP="00E424D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・T</w:t>
            </w:r>
            <w:r>
              <w:rPr>
                <w:rFonts w:ascii="ＭＳ ゴシック" w:eastAsia="ＭＳ ゴシック" w:hAnsi="ＭＳ ゴシック"/>
                <w:szCs w:val="21"/>
              </w:rPr>
              <w:t>eams</w:t>
            </w:r>
            <w:r>
              <w:rPr>
                <w:rFonts w:ascii="ＭＳ ゴシック" w:eastAsia="ＭＳ ゴシック" w:hAnsi="ＭＳ ゴシック" w:hint="eastAsia"/>
                <w:szCs w:val="21"/>
              </w:rPr>
              <w:t>で</w:t>
            </w:r>
            <w:r>
              <w:rPr>
                <w:rFonts w:ascii="ＭＳ ゴシック" w:eastAsia="ＭＳ ゴシック" w:hAnsi="ＭＳ ゴシック" w:hint="eastAsia"/>
                <w:szCs w:val="21"/>
              </w:rPr>
              <w:t>生徒たちが会議参加後、ブレイクアウトルームの設定をしながら、生徒たちに説明をする。</w:t>
            </w:r>
          </w:p>
          <w:p w14:paraId="31159CE0" w14:textId="65FF0A46" w:rsidR="00E424D8" w:rsidRPr="000A0D0F" w:rsidRDefault="00E424D8" w:rsidP="00E424D8">
            <w:pPr>
              <w:ind w:right="113"/>
              <w:jc w:val="left"/>
              <w:rPr>
                <w:rFonts w:ascii="ＭＳ ゴシック" w:eastAsia="ＭＳ ゴシック" w:hAnsi="ＭＳ ゴシック" w:hint="eastAsia"/>
                <w:szCs w:val="21"/>
              </w:rPr>
            </w:pPr>
            <w:r>
              <w:rPr>
                <w:rFonts w:ascii="ＭＳ ゴシック" w:eastAsia="ＭＳ ゴシック" w:hAnsi="ＭＳ ゴシック" w:hint="eastAsia"/>
                <w:szCs w:val="21"/>
              </w:rPr>
              <w:t>・生徒たちは各自メモをとるか、もしくはブレイクアウトルーム内のチャットで発言をして、次回</w:t>
            </w:r>
            <w:proofErr w:type="spellStart"/>
            <w:r>
              <w:rPr>
                <w:rFonts w:ascii="ＭＳ ゴシック" w:eastAsia="ＭＳ ゴシック" w:hAnsi="ＭＳ ゴシック" w:hint="eastAsia"/>
                <w:szCs w:val="21"/>
              </w:rPr>
              <w:t>ClassNoteB</w:t>
            </w:r>
            <w:r>
              <w:rPr>
                <w:rFonts w:ascii="ＭＳ ゴシック" w:eastAsia="ＭＳ ゴシック" w:hAnsi="ＭＳ ゴシック"/>
                <w:szCs w:val="21"/>
              </w:rPr>
              <w:t>ook</w:t>
            </w:r>
            <w:proofErr w:type="spellEnd"/>
            <w:r>
              <w:rPr>
                <w:rFonts w:ascii="ＭＳ ゴシック" w:eastAsia="ＭＳ ゴシック" w:hAnsi="ＭＳ ゴシック" w:hint="eastAsia"/>
                <w:szCs w:val="21"/>
              </w:rPr>
              <w:t>で活動する時の準備をさせる。</w:t>
            </w:r>
          </w:p>
        </w:tc>
        <w:tc>
          <w:tcPr>
            <w:tcW w:w="708" w:type="dxa"/>
          </w:tcPr>
          <w:p w14:paraId="25300755" w14:textId="6947C56F" w:rsidR="00E424D8" w:rsidRPr="00C230D2" w:rsidRDefault="00AA054D"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r>
      <w:tr w:rsidR="00E424D8" w:rsidRPr="00C230D2" w14:paraId="7F90F138" w14:textId="77777777" w:rsidTr="00E04B55">
        <w:trPr>
          <w:cantSplit/>
          <w:trHeight w:val="1464"/>
        </w:trPr>
        <w:tc>
          <w:tcPr>
            <w:tcW w:w="582" w:type="dxa"/>
          </w:tcPr>
          <w:p w14:paraId="1C73B13D" w14:textId="77777777" w:rsidR="00E424D8" w:rsidRPr="00C230D2" w:rsidRDefault="00E424D8" w:rsidP="00E04B55">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展開</w:t>
            </w:r>
          </w:p>
        </w:tc>
        <w:tc>
          <w:tcPr>
            <w:tcW w:w="2962" w:type="dxa"/>
          </w:tcPr>
          <w:p w14:paraId="1D633CB1" w14:textId="2BAC73E1" w:rsidR="00E424D8" w:rsidRPr="00C230D2"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ブレイクアウトルームにおいて各グループが話し合いを行う。</w:t>
            </w:r>
          </w:p>
        </w:tc>
        <w:tc>
          <w:tcPr>
            <w:tcW w:w="851" w:type="dxa"/>
          </w:tcPr>
          <w:p w14:paraId="031C0961" w14:textId="77777777" w:rsidR="00E424D8" w:rsidRPr="00C230D2"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グ</w:t>
            </w:r>
          </w:p>
        </w:tc>
        <w:tc>
          <w:tcPr>
            <w:tcW w:w="5103" w:type="dxa"/>
          </w:tcPr>
          <w:p w14:paraId="65A06EC1" w14:textId="1CA4E590" w:rsidR="00E424D8" w:rsidRPr="00C230D2"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各ブレイクアウトルームに教員も参加して話し合いの内容を確認したり、チャットに残される</w:t>
            </w:r>
            <w:r w:rsidR="00AA054D">
              <w:rPr>
                <w:rFonts w:ascii="ＭＳ ゴシック" w:eastAsia="ＭＳ ゴシック" w:hAnsi="ＭＳ ゴシック" w:hint="eastAsia"/>
                <w:szCs w:val="21"/>
              </w:rPr>
              <w:t>会話の内容を確認する。</w:t>
            </w:r>
          </w:p>
        </w:tc>
        <w:tc>
          <w:tcPr>
            <w:tcW w:w="708" w:type="dxa"/>
          </w:tcPr>
          <w:p w14:paraId="56C5DBDF" w14:textId="76E20921" w:rsidR="00E424D8" w:rsidRPr="00E118F2" w:rsidRDefault="00AA054D"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0</w:t>
            </w:r>
          </w:p>
        </w:tc>
      </w:tr>
      <w:tr w:rsidR="00E424D8" w:rsidRPr="00C230D2" w14:paraId="77426A7B" w14:textId="77777777" w:rsidTr="00AA054D">
        <w:trPr>
          <w:cantSplit/>
          <w:trHeight w:val="1815"/>
        </w:trPr>
        <w:tc>
          <w:tcPr>
            <w:tcW w:w="582" w:type="dxa"/>
          </w:tcPr>
          <w:p w14:paraId="7682F12B" w14:textId="77777777" w:rsidR="00E424D8" w:rsidRPr="00C230D2" w:rsidRDefault="00E424D8" w:rsidP="00E04B55">
            <w:pPr>
              <w:jc w:val="left"/>
              <w:rPr>
                <w:rFonts w:ascii="ＭＳ ゴシック" w:eastAsia="ＭＳ ゴシック" w:hAnsi="ＭＳ ゴシック"/>
                <w:w w:val="50"/>
                <w:szCs w:val="21"/>
              </w:rPr>
            </w:pPr>
            <w:r w:rsidRPr="00C230D2">
              <w:rPr>
                <w:rFonts w:ascii="ＭＳ ゴシック" w:eastAsia="ＭＳ ゴシック" w:hAnsi="ＭＳ ゴシック" w:hint="eastAsia"/>
                <w:w w:val="50"/>
                <w:szCs w:val="21"/>
              </w:rPr>
              <w:t>まとめ</w:t>
            </w:r>
          </w:p>
        </w:tc>
        <w:tc>
          <w:tcPr>
            <w:tcW w:w="2962" w:type="dxa"/>
          </w:tcPr>
          <w:p w14:paraId="186AFA55" w14:textId="6088D94A" w:rsidR="00E424D8"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A054D">
              <w:rPr>
                <w:rFonts w:ascii="ＭＳ ゴシック" w:eastAsia="ＭＳ ゴシック" w:hAnsi="ＭＳ ゴシック" w:hint="eastAsia"/>
                <w:szCs w:val="21"/>
              </w:rPr>
              <w:t>次回の授業でクラスノートブックに資料を収集したり、各自、グループ全体の意見をまとめることを確認。</w:t>
            </w:r>
          </w:p>
          <w:p w14:paraId="5B123E28" w14:textId="77777777" w:rsidR="00E424D8" w:rsidRPr="00C230D2" w:rsidRDefault="00E424D8" w:rsidP="00E04B55">
            <w:pPr>
              <w:ind w:right="113"/>
              <w:jc w:val="left"/>
              <w:rPr>
                <w:rFonts w:ascii="ＭＳ ゴシック" w:eastAsia="ＭＳ ゴシック" w:hAnsi="ＭＳ ゴシック"/>
              </w:rPr>
            </w:pPr>
          </w:p>
        </w:tc>
        <w:tc>
          <w:tcPr>
            <w:tcW w:w="851" w:type="dxa"/>
          </w:tcPr>
          <w:p w14:paraId="65E775F8" w14:textId="77777777" w:rsidR="00E424D8" w:rsidRPr="00C230D2"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609FFB53" w14:textId="5BA50EFC" w:rsidR="00E424D8" w:rsidRPr="00C230D2" w:rsidRDefault="00AA054D" w:rsidP="00AA054D">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事前にクラスノートブックの各グループのページを開いて確認しておくように指示する。</w:t>
            </w:r>
          </w:p>
        </w:tc>
        <w:tc>
          <w:tcPr>
            <w:tcW w:w="708" w:type="dxa"/>
          </w:tcPr>
          <w:p w14:paraId="7479947D" w14:textId="77777777" w:rsidR="00E424D8" w:rsidRPr="00C230D2" w:rsidRDefault="00E424D8"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5</w:t>
            </w:r>
          </w:p>
        </w:tc>
      </w:tr>
    </w:tbl>
    <w:p w14:paraId="24696EA5" w14:textId="7BC67A91" w:rsidR="00E424D8" w:rsidRDefault="00E424D8" w:rsidP="00F9725E">
      <w:pPr>
        <w:ind w:leftChars="201" w:left="424" w:hanging="2"/>
        <w:rPr>
          <w:rFonts w:ascii="ＭＳ 明朝" w:eastAsia="ＭＳ 明朝" w:hAnsi="ＭＳ 明朝"/>
          <w:szCs w:val="21"/>
        </w:rPr>
      </w:pPr>
    </w:p>
    <w:p w14:paraId="08590996" w14:textId="5AD16B2D" w:rsidR="00E424D8" w:rsidRDefault="00E424D8" w:rsidP="00F9725E">
      <w:pPr>
        <w:ind w:leftChars="201" w:left="424" w:hanging="2"/>
        <w:rPr>
          <w:rFonts w:ascii="ＭＳ 明朝" w:eastAsia="ＭＳ 明朝" w:hAnsi="ＭＳ 明朝"/>
          <w:szCs w:val="21"/>
        </w:rPr>
      </w:pPr>
    </w:p>
    <w:p w14:paraId="2F097338" w14:textId="1895E4F7" w:rsidR="00E424D8" w:rsidRDefault="00E424D8" w:rsidP="00F9725E">
      <w:pPr>
        <w:ind w:leftChars="201" w:left="424" w:hanging="2"/>
        <w:rPr>
          <w:rFonts w:ascii="ＭＳ 明朝" w:eastAsia="ＭＳ 明朝" w:hAnsi="ＭＳ 明朝"/>
          <w:szCs w:val="21"/>
        </w:rPr>
      </w:pPr>
    </w:p>
    <w:p w14:paraId="497DA55B" w14:textId="743D74CA" w:rsidR="00E424D8" w:rsidRDefault="00E424D8" w:rsidP="00F9725E">
      <w:pPr>
        <w:ind w:leftChars="201" w:left="424" w:hanging="2"/>
        <w:rPr>
          <w:rFonts w:ascii="ＭＳ 明朝" w:eastAsia="ＭＳ 明朝" w:hAnsi="ＭＳ 明朝"/>
          <w:szCs w:val="21"/>
        </w:rPr>
      </w:pPr>
    </w:p>
    <w:p w14:paraId="74B65653" w14:textId="121AB28E" w:rsidR="00E424D8" w:rsidRDefault="00E424D8" w:rsidP="00F9725E">
      <w:pPr>
        <w:ind w:leftChars="201" w:left="424" w:hanging="2"/>
        <w:rPr>
          <w:rFonts w:ascii="ＭＳ 明朝" w:eastAsia="ＭＳ 明朝" w:hAnsi="ＭＳ 明朝"/>
          <w:szCs w:val="21"/>
        </w:rPr>
      </w:pPr>
    </w:p>
    <w:p w14:paraId="2540A391" w14:textId="3BCFAB12" w:rsidR="00E424D8" w:rsidRDefault="00E424D8" w:rsidP="00F9725E">
      <w:pPr>
        <w:ind w:leftChars="201" w:left="424" w:hanging="2"/>
        <w:rPr>
          <w:rFonts w:ascii="ＭＳ 明朝" w:eastAsia="ＭＳ 明朝" w:hAnsi="ＭＳ 明朝"/>
          <w:szCs w:val="21"/>
        </w:rPr>
      </w:pPr>
    </w:p>
    <w:p w14:paraId="28E2B0A0" w14:textId="1B9EB0DC" w:rsidR="00E424D8" w:rsidRDefault="00E424D8" w:rsidP="00F9725E">
      <w:pPr>
        <w:ind w:leftChars="201" w:left="424" w:hanging="2"/>
        <w:rPr>
          <w:rFonts w:ascii="ＭＳ 明朝" w:eastAsia="ＭＳ 明朝" w:hAnsi="ＭＳ 明朝"/>
          <w:szCs w:val="21"/>
        </w:rPr>
      </w:pPr>
    </w:p>
    <w:p w14:paraId="31F3AD62" w14:textId="6C4F4AB0" w:rsidR="00E424D8" w:rsidRDefault="00E424D8" w:rsidP="00F9725E">
      <w:pPr>
        <w:ind w:leftChars="201" w:left="424" w:hanging="2"/>
        <w:rPr>
          <w:rFonts w:ascii="ＭＳ 明朝" w:eastAsia="ＭＳ 明朝" w:hAnsi="ＭＳ 明朝"/>
          <w:szCs w:val="21"/>
        </w:rPr>
      </w:pPr>
    </w:p>
    <w:p w14:paraId="38F123B8" w14:textId="77777777" w:rsidR="00E424D8" w:rsidRDefault="00E424D8" w:rsidP="00F9725E">
      <w:pPr>
        <w:ind w:leftChars="201" w:left="424" w:hanging="2"/>
        <w:rPr>
          <w:rFonts w:ascii="ＭＳ 明朝" w:eastAsia="ＭＳ 明朝" w:hAnsi="ＭＳ 明朝" w:hint="eastAsia"/>
          <w:szCs w:val="21"/>
        </w:rPr>
      </w:pPr>
    </w:p>
    <w:p w14:paraId="5A415106" w14:textId="61454F2E" w:rsidR="0052470E" w:rsidRPr="00F9725E" w:rsidRDefault="0052470E" w:rsidP="00F9725E">
      <w:pPr>
        <w:rPr>
          <w:rFonts w:ascii="ＭＳ 明朝" w:eastAsia="ＭＳ 明朝" w:hAnsi="ＭＳ 明朝"/>
          <w:szCs w:val="21"/>
        </w:rPr>
      </w:pPr>
      <w:r>
        <w:rPr>
          <w:rFonts w:ascii="ＭＳ 明朝" w:eastAsia="ＭＳ 明朝" w:hAnsi="ＭＳ 明朝" w:hint="eastAsia"/>
          <w:szCs w:val="21"/>
        </w:rPr>
        <w:t xml:space="preserve">　①クラスノートブックの作成</w:t>
      </w:r>
    </w:p>
    <w:p w14:paraId="779D6F60" w14:textId="568C93DA" w:rsidR="00F9725E" w:rsidRDefault="00F9725E" w:rsidP="00F9725E">
      <w:pPr>
        <w:rPr>
          <w:rFonts w:ascii="ＭＳ 明朝" w:eastAsia="ＭＳ 明朝" w:hAnsi="ＭＳ 明朝"/>
          <w:szCs w:val="21"/>
        </w:rPr>
      </w:pPr>
      <w:r>
        <w:rPr>
          <w:rFonts w:ascii="ＭＳ 明朝" w:eastAsia="ＭＳ 明朝" w:hAnsi="ＭＳ 明朝" w:hint="eastAsia"/>
          <w:noProof/>
          <w:szCs w:val="21"/>
        </w:rPr>
        <w:drawing>
          <wp:anchor distT="0" distB="0" distL="114300" distR="114300" simplePos="0" relativeHeight="251660288" behindDoc="0" locked="0" layoutInCell="1" allowOverlap="1" wp14:anchorId="33BB24DD" wp14:editId="5A1FB6DE">
            <wp:simplePos x="0" y="0"/>
            <wp:positionH relativeFrom="column">
              <wp:posOffset>4544060</wp:posOffset>
            </wp:positionH>
            <wp:positionV relativeFrom="paragraph">
              <wp:posOffset>30797</wp:posOffset>
            </wp:positionV>
            <wp:extent cx="1650540" cy="1757045"/>
            <wp:effectExtent l="0" t="0" r="6985" b="0"/>
            <wp:wrapNone/>
            <wp:docPr id="5" name="図 5" descr="絵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絵と文字の加工写真&#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0540" cy="1757045"/>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21"/>
        </w:rPr>
        <w:drawing>
          <wp:anchor distT="0" distB="0" distL="114300" distR="114300" simplePos="0" relativeHeight="251659264" behindDoc="0" locked="0" layoutInCell="1" allowOverlap="1" wp14:anchorId="3BC9C42A" wp14:editId="7D865BC0">
            <wp:simplePos x="0" y="0"/>
            <wp:positionH relativeFrom="margin">
              <wp:posOffset>35243</wp:posOffset>
            </wp:positionH>
            <wp:positionV relativeFrom="paragraph">
              <wp:posOffset>31115</wp:posOffset>
            </wp:positionV>
            <wp:extent cx="3898265" cy="1827646"/>
            <wp:effectExtent l="0" t="0" r="6985" b="1270"/>
            <wp:wrapNone/>
            <wp:docPr id="4" name="図 4"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アプリケーション, Word&#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8265" cy="1827646"/>
                    </a:xfrm>
                    <a:prstGeom prst="rect">
                      <a:avLst/>
                    </a:prstGeom>
                  </pic:spPr>
                </pic:pic>
              </a:graphicData>
            </a:graphic>
            <wp14:sizeRelH relativeFrom="page">
              <wp14:pctWidth>0</wp14:pctWidth>
            </wp14:sizeRelH>
            <wp14:sizeRelV relativeFrom="page">
              <wp14:pctHeight>0</wp14:pctHeight>
            </wp14:sizeRelV>
          </wp:anchor>
        </w:drawing>
      </w:r>
    </w:p>
    <w:p w14:paraId="7C15C57E" w14:textId="29FFD49F" w:rsidR="00F9725E" w:rsidRDefault="00F9725E" w:rsidP="00F9725E">
      <w:pPr>
        <w:rPr>
          <w:rFonts w:ascii="ＭＳ 明朝" w:eastAsia="ＭＳ 明朝" w:hAnsi="ＭＳ 明朝"/>
          <w:szCs w:val="21"/>
        </w:rPr>
      </w:pPr>
    </w:p>
    <w:p w14:paraId="2C9028BD" w14:textId="24CE128A" w:rsidR="00F9725E" w:rsidRDefault="00F9725E" w:rsidP="00F9725E">
      <w:pPr>
        <w:rPr>
          <w:rFonts w:ascii="ＭＳ 明朝" w:eastAsia="ＭＳ 明朝" w:hAnsi="ＭＳ 明朝"/>
          <w:szCs w:val="21"/>
        </w:rPr>
      </w:pPr>
    </w:p>
    <w:p w14:paraId="585D03C8" w14:textId="2A1E7A32" w:rsidR="00F9725E" w:rsidRDefault="00F9725E" w:rsidP="00F9725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6E42A31B" wp14:editId="3572A8F2">
                <wp:simplePos x="0" y="0"/>
                <wp:positionH relativeFrom="column">
                  <wp:posOffset>3836353</wp:posOffset>
                </wp:positionH>
                <wp:positionV relativeFrom="paragraph">
                  <wp:posOffset>173990</wp:posOffset>
                </wp:positionV>
                <wp:extent cx="495300" cy="328613"/>
                <wp:effectExtent l="0" t="19050" r="38100" b="33655"/>
                <wp:wrapNone/>
                <wp:docPr id="6" name="矢印: 右 6"/>
                <wp:cNvGraphicFramePr/>
                <a:graphic xmlns:a="http://schemas.openxmlformats.org/drawingml/2006/main">
                  <a:graphicData uri="http://schemas.microsoft.com/office/word/2010/wordprocessingShape">
                    <wps:wsp>
                      <wps:cNvSpPr/>
                      <wps:spPr>
                        <a:xfrm>
                          <a:off x="0" y="0"/>
                          <a:ext cx="495300" cy="3286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DB28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302.1pt;margin-top:13.7pt;width:39pt;height:2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" adj="14435" fillcolor="#4472c4 [3204]" strokecolor="#1f3763 [1604]" strokeweight="1pt"/>
            </w:pict>
          </mc:Fallback>
        </mc:AlternateContent>
      </w:r>
    </w:p>
    <w:p w14:paraId="093DCE9D" w14:textId="244ECE0B" w:rsidR="00F9725E" w:rsidRDefault="00F9725E" w:rsidP="00F9725E">
      <w:pPr>
        <w:rPr>
          <w:rFonts w:ascii="ＭＳ 明朝" w:eastAsia="ＭＳ 明朝" w:hAnsi="ＭＳ 明朝"/>
          <w:szCs w:val="21"/>
        </w:rPr>
      </w:pPr>
    </w:p>
    <w:p w14:paraId="0753708F" w14:textId="442CDA18" w:rsidR="00F9725E" w:rsidRDefault="00F9725E" w:rsidP="00F9725E">
      <w:pPr>
        <w:rPr>
          <w:rFonts w:ascii="ＭＳ 明朝" w:eastAsia="ＭＳ 明朝" w:hAnsi="ＭＳ 明朝"/>
          <w:szCs w:val="21"/>
        </w:rPr>
      </w:pPr>
    </w:p>
    <w:p w14:paraId="73EC39A0" w14:textId="2258F5B2" w:rsidR="00F9725E" w:rsidRDefault="00F9725E" w:rsidP="00F9725E">
      <w:pPr>
        <w:rPr>
          <w:rFonts w:ascii="ＭＳ 明朝" w:eastAsia="ＭＳ 明朝" w:hAnsi="ＭＳ 明朝"/>
          <w:szCs w:val="21"/>
        </w:rPr>
      </w:pPr>
    </w:p>
    <w:p w14:paraId="65630492" w14:textId="5DA67A42" w:rsidR="00F9725E" w:rsidRPr="00F9725E" w:rsidRDefault="00F9725E" w:rsidP="00F9725E">
      <w:pPr>
        <w:rPr>
          <w:rFonts w:ascii="ＭＳ 明朝" w:eastAsia="ＭＳ 明朝" w:hAnsi="ＭＳ 明朝"/>
          <w:szCs w:val="21"/>
        </w:rPr>
      </w:pPr>
    </w:p>
    <w:p w14:paraId="4607AF18" w14:textId="62D268D8" w:rsidR="00F63C78" w:rsidRDefault="00F63C78" w:rsidP="0016157F">
      <w:pPr>
        <w:rPr>
          <w:rFonts w:ascii="ＭＳ ゴシック" w:eastAsia="ＭＳ ゴシック" w:hAnsi="ＭＳ ゴシック"/>
          <w:szCs w:val="21"/>
        </w:rPr>
      </w:pPr>
    </w:p>
    <w:p w14:paraId="672990F7" w14:textId="39822607" w:rsidR="00A91748" w:rsidRPr="00D5281C" w:rsidRDefault="00F9725E" w:rsidP="0016157F">
      <w:pPr>
        <w:rPr>
          <w:rFonts w:asciiTheme="minorEastAsia" w:hAnsiTheme="minorEastAsia"/>
          <w:szCs w:val="21"/>
        </w:rPr>
      </w:pPr>
      <w:r w:rsidRPr="00D5281C">
        <w:rPr>
          <w:rFonts w:asciiTheme="minorEastAsia" w:hAnsiTheme="minorEastAsia" w:hint="eastAsia"/>
          <w:szCs w:val="21"/>
        </w:rPr>
        <w:t>ノートブックについては、既存の参考にするノートブックがあれば</w:t>
      </w:r>
      <w:r w:rsidR="00FA12AF" w:rsidRPr="00D5281C">
        <w:rPr>
          <w:rFonts w:asciiTheme="minorEastAsia" w:hAnsiTheme="minorEastAsia" w:hint="eastAsia"/>
          <w:szCs w:val="21"/>
        </w:rPr>
        <w:t>「既存のノートブックコンテンツ」を選択、それがなければ、「空白のノートブック」を選択し「ノートブックで</w:t>
      </w:r>
      <w:r w:rsidR="00A91748" w:rsidRPr="00D5281C">
        <w:rPr>
          <w:rFonts w:asciiTheme="minorEastAsia" w:hAnsiTheme="minorEastAsia" w:hint="eastAsia"/>
          <w:szCs w:val="21"/>
        </w:rPr>
        <w:t>取得</w:t>
      </w:r>
      <w:r w:rsidR="00FA12AF" w:rsidRPr="00D5281C">
        <w:rPr>
          <w:rFonts w:asciiTheme="minorEastAsia" w:hAnsiTheme="minorEastAsia" w:hint="eastAsia"/>
          <w:szCs w:val="21"/>
        </w:rPr>
        <w:t>できる内容</w:t>
      </w:r>
      <w:r w:rsidR="00A91748" w:rsidRPr="00D5281C">
        <w:rPr>
          <w:rFonts w:asciiTheme="minorEastAsia" w:hAnsiTheme="minorEastAsia" w:hint="eastAsia"/>
          <w:szCs w:val="21"/>
        </w:rPr>
        <w:t>です</w:t>
      </w:r>
      <w:r w:rsidR="00FA12AF" w:rsidRPr="00D5281C">
        <w:rPr>
          <w:rFonts w:asciiTheme="minorEastAsia" w:hAnsiTheme="minorEastAsia" w:hint="eastAsia"/>
          <w:szCs w:val="21"/>
        </w:rPr>
        <w:t>」</w:t>
      </w:r>
      <w:r w:rsidR="00A91748" w:rsidRPr="00D5281C">
        <w:rPr>
          <w:rFonts w:asciiTheme="minorEastAsia" w:hAnsiTheme="minorEastAsia" w:hint="eastAsia"/>
          <w:szCs w:val="21"/>
        </w:rPr>
        <w:t>の部分を確認したら「次へ」を押し「各受講者用のプライベート</w:t>
      </w:r>
      <w:r w:rsidR="00A91748" w:rsidRPr="00D5281C">
        <w:rPr>
          <w:rFonts w:asciiTheme="minorEastAsia" w:hAnsiTheme="minorEastAsia"/>
          <w:szCs w:val="21"/>
        </w:rPr>
        <w:t xml:space="preserve"> スペース内のセクションを設定します</w:t>
      </w:r>
      <w:r w:rsidR="00A91748" w:rsidRPr="00D5281C">
        <w:rPr>
          <w:rFonts w:asciiTheme="minorEastAsia" w:hAnsiTheme="minorEastAsia" w:hint="eastAsia"/>
          <w:szCs w:val="21"/>
        </w:rPr>
        <w:t>」で生徒たちのノートブックに表示されるセクションを</w:t>
      </w:r>
      <w:r w:rsidR="00913ECB" w:rsidRPr="00D5281C">
        <w:rPr>
          <w:rFonts w:asciiTheme="minorEastAsia" w:hAnsiTheme="minorEastAsia" w:hint="eastAsia"/>
          <w:szCs w:val="21"/>
        </w:rPr>
        <w:t>考えます。元の推奨される設定を活かしても良いですし、独自のセッションを追加も可能です。最後に「作成」を押すと</w:t>
      </w:r>
      <w:r w:rsidR="00FB4E76" w:rsidRPr="00D5281C">
        <w:rPr>
          <w:rFonts w:asciiTheme="minorEastAsia" w:hAnsiTheme="minorEastAsia" w:hint="eastAsia"/>
          <w:szCs w:val="21"/>
        </w:rPr>
        <w:t>Class</w:t>
      </w:r>
      <w:r w:rsidR="00EF67C2" w:rsidRPr="00D5281C">
        <w:rPr>
          <w:rFonts w:asciiTheme="minorEastAsia" w:hAnsiTheme="minorEastAsia" w:hint="eastAsia"/>
          <w:szCs w:val="21"/>
        </w:rPr>
        <w:t xml:space="preserve"> </w:t>
      </w:r>
      <w:proofErr w:type="spellStart"/>
      <w:r w:rsidR="00FB4E76" w:rsidRPr="00D5281C">
        <w:rPr>
          <w:rFonts w:asciiTheme="minorEastAsia" w:hAnsiTheme="minorEastAsia" w:hint="eastAsia"/>
          <w:szCs w:val="21"/>
        </w:rPr>
        <w:t>NoteBook</w:t>
      </w:r>
      <w:proofErr w:type="spellEnd"/>
      <w:r w:rsidR="00FB4E76" w:rsidRPr="00D5281C">
        <w:rPr>
          <w:rFonts w:asciiTheme="minorEastAsia" w:hAnsiTheme="minorEastAsia" w:hint="eastAsia"/>
          <w:szCs w:val="21"/>
        </w:rPr>
        <w:t>が完成します。</w:t>
      </w:r>
    </w:p>
    <w:p w14:paraId="50F9BA3A" w14:textId="6284A500" w:rsidR="000C75C6" w:rsidRDefault="000C75C6" w:rsidP="0016157F">
      <w:pPr>
        <w:rPr>
          <w:rFonts w:asciiTheme="minorEastAsia" w:hAnsiTheme="minorEastAsia"/>
          <w:szCs w:val="21"/>
        </w:rPr>
      </w:pPr>
      <w:r w:rsidRPr="00D5281C">
        <w:rPr>
          <w:rFonts w:asciiTheme="minorEastAsia" w:hAnsiTheme="minorEastAsia" w:hint="eastAsia"/>
          <w:szCs w:val="21"/>
        </w:rPr>
        <w:t xml:space="preserve">　O</w:t>
      </w:r>
      <w:r w:rsidRPr="00D5281C">
        <w:rPr>
          <w:rFonts w:asciiTheme="minorEastAsia" w:hAnsiTheme="minorEastAsia"/>
          <w:szCs w:val="21"/>
        </w:rPr>
        <w:t>ne</w:t>
      </w:r>
      <w:r w:rsidR="00D5281C" w:rsidRPr="00D5281C">
        <w:rPr>
          <w:rFonts w:asciiTheme="minorEastAsia" w:hAnsiTheme="minorEastAsia"/>
          <w:szCs w:val="21"/>
        </w:rPr>
        <w:t>Note Class Notebook</w:t>
      </w:r>
      <w:r w:rsidR="00D5281C" w:rsidRPr="00D5281C">
        <w:rPr>
          <w:rFonts w:asciiTheme="minorEastAsia" w:hAnsiTheme="minorEastAsia" w:hint="eastAsia"/>
          <w:szCs w:val="21"/>
        </w:rPr>
        <w:t>が完成すると以下のような画面になるのですが、〇で囲んだ部分を押さないと、先ほど作成したセクション等が見えません。</w:t>
      </w:r>
    </w:p>
    <w:p w14:paraId="15BADDE0" w14:textId="3E926C96" w:rsidR="00EA1FC5" w:rsidRPr="00D5281C" w:rsidRDefault="00EA1FC5" w:rsidP="00EA1FC5">
      <w:pPr>
        <w:ind w:firstLineChars="100" w:firstLine="210"/>
        <w:rPr>
          <w:rFonts w:asciiTheme="minorEastAsia" w:hAnsiTheme="minorEastAsia"/>
          <w:szCs w:val="21"/>
        </w:rPr>
      </w:pPr>
      <w:r>
        <w:rPr>
          <w:rFonts w:asciiTheme="minorEastAsia" w:hAnsiTheme="minorEastAsia" w:hint="eastAsia"/>
          <w:szCs w:val="21"/>
        </w:rPr>
        <w:t>次に共同作業スペースを押下し、さらに下にあるセクションの追加を選び</w:t>
      </w:r>
    </w:p>
    <w:p w14:paraId="1E8B21D3" w14:textId="79FB7772" w:rsidR="000C75C6" w:rsidRDefault="000C75C6" w:rsidP="0016157F">
      <w:pPr>
        <w:rPr>
          <w:rFonts w:ascii="ＭＳ ゴシック" w:eastAsia="ＭＳ ゴシック" w:hAnsi="ＭＳ ゴシック"/>
          <w:szCs w:val="21"/>
        </w:rPr>
      </w:pPr>
      <w:r w:rsidRPr="00EF67C2">
        <w:rPr>
          <w:rFonts w:ascii="ＭＳ ゴシック" w:eastAsia="ＭＳ ゴシック" w:hAnsi="ＭＳ ゴシック"/>
          <w:noProof/>
          <w:szCs w:val="21"/>
        </w:rPr>
        <w:drawing>
          <wp:anchor distT="0" distB="0" distL="114300" distR="114300" simplePos="0" relativeHeight="251663360" behindDoc="0" locked="0" layoutInCell="1" allowOverlap="1" wp14:anchorId="79164C14" wp14:editId="5ED81520">
            <wp:simplePos x="0" y="0"/>
            <wp:positionH relativeFrom="column">
              <wp:posOffset>-21156</wp:posOffset>
            </wp:positionH>
            <wp:positionV relativeFrom="paragraph">
              <wp:posOffset>154439</wp:posOffset>
            </wp:positionV>
            <wp:extent cx="6479540" cy="14700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1470025"/>
                    </a:xfrm>
                    <a:prstGeom prst="rect">
                      <a:avLst/>
                    </a:prstGeom>
                  </pic:spPr>
                </pic:pic>
              </a:graphicData>
            </a:graphic>
            <wp14:sizeRelH relativeFrom="page">
              <wp14:pctWidth>0</wp14:pctWidth>
            </wp14:sizeRelH>
            <wp14:sizeRelV relativeFrom="page">
              <wp14:pctHeight>0</wp14:pctHeight>
            </wp14:sizeRelV>
          </wp:anchor>
        </w:drawing>
      </w:r>
    </w:p>
    <w:p w14:paraId="63D12A0A" w14:textId="62AF20A8" w:rsidR="000C75C6" w:rsidRDefault="000C75C6" w:rsidP="0016157F">
      <w:pPr>
        <w:rPr>
          <w:rFonts w:ascii="ＭＳ ゴシック" w:eastAsia="ＭＳ ゴシック" w:hAnsi="ＭＳ ゴシック"/>
          <w:szCs w:val="21"/>
        </w:rPr>
      </w:pPr>
    </w:p>
    <w:p w14:paraId="371CA533" w14:textId="34096ACE" w:rsidR="000C75C6" w:rsidRDefault="000C75C6" w:rsidP="0016157F">
      <w:pPr>
        <w:rPr>
          <w:rFonts w:ascii="ＭＳ ゴシック" w:eastAsia="ＭＳ ゴシック" w:hAnsi="ＭＳ ゴシック"/>
          <w:szCs w:val="21"/>
        </w:rPr>
      </w:pPr>
    </w:p>
    <w:p w14:paraId="02589D48" w14:textId="369EC002" w:rsidR="000C75C6" w:rsidRDefault="000C75C6" w:rsidP="0016157F">
      <w:pPr>
        <w:rPr>
          <w:rFonts w:ascii="ＭＳ ゴシック" w:eastAsia="ＭＳ ゴシック" w:hAnsi="ＭＳ ゴシック"/>
          <w:szCs w:val="21"/>
        </w:rPr>
      </w:pPr>
    </w:p>
    <w:p w14:paraId="55E2E496" w14:textId="13F2F6DA" w:rsidR="000C75C6" w:rsidRDefault="000C75C6" w:rsidP="0016157F">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i">
            <w:drawing>
              <wp:anchor distT="0" distB="0" distL="114300" distR="114300" simplePos="0" relativeHeight="251664384" behindDoc="0" locked="0" layoutInCell="1" allowOverlap="1" wp14:anchorId="69A44B40" wp14:editId="1EDA5882">
                <wp:simplePos x="0" y="0"/>
                <wp:positionH relativeFrom="margin">
                  <wp:align>left</wp:align>
                </wp:positionH>
                <wp:positionV relativeFrom="paragraph">
                  <wp:posOffset>-158382</wp:posOffset>
                </wp:positionV>
                <wp:extent cx="482400" cy="513000"/>
                <wp:effectExtent l="38100" t="38100" r="32385" b="40005"/>
                <wp:wrapNone/>
                <wp:docPr id="8" name="インク 8"/>
                <wp:cNvGraphicFramePr/>
                <a:graphic xmlns:a="http://schemas.openxmlformats.org/drawingml/2006/main">
                  <a:graphicData uri="http://schemas.microsoft.com/office/word/2010/wordprocessingInk">
                    <w14:contentPart bwMode="auto" r:id="rId12">
                      <w14:nvContentPartPr>
                        <w14:cNvContentPartPr/>
                      </w14:nvContentPartPr>
                      <w14:xfrm>
                        <a:off x="0" y="0"/>
                        <a:ext cx="482400" cy="513000"/>
                      </w14:xfrm>
                    </w14:contentPart>
                  </a:graphicData>
                </a:graphic>
              </wp:anchor>
            </w:drawing>
          </mc:Choice>
          <mc:Fallback>
            <w:pict>
              <v:shapetype w14:anchorId="78B33A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8" o:spid="_x0000_s1026" type="#_x0000_t75" style="position:absolute;left:0;text-align:left;margin-left:0;margin-top:-12.8pt;width:38.7pt;height:41.1pt;z-index:251664384;visibility:visible;mso-wrap-style:square;mso-wrap-distance-left:9pt;mso-wrap-distance-top:0;mso-wrap-distance-right:9pt;mso-wrap-distance-bottom:0;mso-position-horizontal:lef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">
                <v:imagedata r:id="rId13" o:title=""/>
                <w10:wrap anchorx="margin"/>
              </v:shape>
            </w:pict>
          </mc:Fallback>
        </mc:AlternateContent>
      </w:r>
    </w:p>
    <w:p w14:paraId="42BD981A" w14:textId="2D0EDE9C" w:rsidR="000C75C6" w:rsidRDefault="000C75C6" w:rsidP="0016157F">
      <w:pPr>
        <w:rPr>
          <w:rFonts w:ascii="ＭＳ ゴシック" w:eastAsia="ＭＳ ゴシック" w:hAnsi="ＭＳ ゴシック"/>
          <w:szCs w:val="21"/>
        </w:rPr>
      </w:pPr>
    </w:p>
    <w:p w14:paraId="36396A92" w14:textId="0F1B8616" w:rsidR="000C75C6" w:rsidRDefault="000C75C6" w:rsidP="0016157F">
      <w:pPr>
        <w:rPr>
          <w:rFonts w:ascii="ＭＳ ゴシック" w:eastAsia="ＭＳ ゴシック" w:hAnsi="ＭＳ ゴシック"/>
          <w:szCs w:val="21"/>
        </w:rPr>
      </w:pPr>
    </w:p>
    <w:p w14:paraId="3985FABF" w14:textId="06FAD2BA" w:rsidR="00EF67C2" w:rsidRDefault="00EF67C2" w:rsidP="0016157F">
      <w:pPr>
        <w:rPr>
          <w:rFonts w:ascii="ＭＳ ゴシック" w:eastAsia="ＭＳ ゴシック" w:hAnsi="ＭＳ ゴシック"/>
          <w:szCs w:val="21"/>
        </w:rPr>
      </w:pPr>
    </w:p>
    <w:p w14:paraId="6F48A6F4" w14:textId="77777777" w:rsidR="0052470E" w:rsidRDefault="0052470E" w:rsidP="0052470E">
      <w:pPr>
        <w:ind w:firstLineChars="100" w:firstLine="210"/>
        <w:rPr>
          <w:rFonts w:asciiTheme="minorEastAsia" w:hAnsiTheme="minorEastAsia"/>
          <w:szCs w:val="21"/>
        </w:rPr>
      </w:pPr>
      <w:r>
        <w:rPr>
          <w:rFonts w:asciiTheme="minorEastAsia" w:hAnsiTheme="minorEastAsia" w:hint="eastAsia"/>
          <w:szCs w:val="21"/>
        </w:rPr>
        <w:t>②クラスノートブックへの誘導</w:t>
      </w:r>
    </w:p>
    <w:p w14:paraId="246EEFF0" w14:textId="551E3916" w:rsidR="0052470E" w:rsidRPr="00A91748" w:rsidRDefault="0052470E" w:rsidP="0052470E">
      <w:pPr>
        <w:ind w:firstLineChars="100" w:firstLine="210"/>
        <w:rPr>
          <w:rFonts w:ascii="ＭＳ ゴシック" w:eastAsia="ＭＳ ゴシック" w:hAnsi="ＭＳ ゴシック"/>
          <w:szCs w:val="21"/>
        </w:rPr>
      </w:pPr>
      <w:r>
        <w:rPr>
          <w:rFonts w:asciiTheme="minorEastAsia" w:hAnsiTheme="minorEastAsia" w:hint="eastAsia"/>
          <w:szCs w:val="21"/>
        </w:rPr>
        <w:t>生徒に</w:t>
      </w:r>
      <w:r w:rsidR="00E424D8">
        <w:rPr>
          <w:rFonts w:asciiTheme="minorEastAsia" w:hAnsiTheme="minorEastAsia" w:hint="eastAsia"/>
          <w:szCs w:val="21"/>
        </w:rPr>
        <w:t>T</w:t>
      </w:r>
      <w:r>
        <w:rPr>
          <w:rFonts w:asciiTheme="minorEastAsia" w:hAnsiTheme="minorEastAsia"/>
          <w:szCs w:val="21"/>
        </w:rPr>
        <w:t>eams</w:t>
      </w:r>
      <w:r>
        <w:rPr>
          <w:rFonts w:asciiTheme="minorEastAsia" w:hAnsiTheme="minorEastAsia" w:hint="eastAsia"/>
          <w:szCs w:val="21"/>
        </w:rPr>
        <w:t>から</w:t>
      </w:r>
      <w:proofErr w:type="spellStart"/>
      <w:r>
        <w:rPr>
          <w:rFonts w:asciiTheme="minorEastAsia" w:hAnsiTheme="minorEastAsia" w:hint="eastAsia"/>
          <w:szCs w:val="21"/>
        </w:rPr>
        <w:t>C</w:t>
      </w:r>
      <w:r>
        <w:rPr>
          <w:rFonts w:asciiTheme="minorEastAsia" w:hAnsiTheme="minorEastAsia"/>
          <w:szCs w:val="21"/>
        </w:rPr>
        <w:t>lass</w:t>
      </w:r>
      <w:r>
        <w:rPr>
          <w:rFonts w:asciiTheme="minorEastAsia" w:hAnsiTheme="minorEastAsia" w:hint="eastAsia"/>
          <w:szCs w:val="21"/>
        </w:rPr>
        <w:t>N</w:t>
      </w:r>
      <w:r>
        <w:rPr>
          <w:rFonts w:asciiTheme="minorEastAsia" w:hAnsiTheme="minorEastAsia"/>
          <w:szCs w:val="21"/>
        </w:rPr>
        <w:t>otebook</w:t>
      </w:r>
      <w:proofErr w:type="spellEnd"/>
      <w:r>
        <w:rPr>
          <w:rFonts w:asciiTheme="minorEastAsia" w:hAnsiTheme="minorEastAsia" w:hint="eastAsia"/>
          <w:szCs w:val="21"/>
        </w:rPr>
        <w:t>を開かせ、</w:t>
      </w:r>
      <w:r w:rsidR="00E424D8">
        <w:rPr>
          <w:rFonts w:asciiTheme="minorEastAsia" w:hAnsiTheme="minorEastAsia" w:hint="eastAsia"/>
          <w:szCs w:val="21"/>
        </w:rPr>
        <w:t>コラボレーションスペースを確認させる。</w:t>
      </w:r>
    </w:p>
    <w:p w14:paraId="057E037F" w14:textId="020AB7D4" w:rsidR="00A91748" w:rsidRDefault="00A91748" w:rsidP="0016157F">
      <w:pPr>
        <w:rPr>
          <w:rFonts w:ascii="ＭＳ ゴシック" w:eastAsia="ＭＳ ゴシック" w:hAnsi="ＭＳ ゴシック"/>
          <w:szCs w:val="21"/>
        </w:rPr>
      </w:pPr>
    </w:p>
    <w:p w14:paraId="5C74F9B7" w14:textId="00C1D549" w:rsidR="00F9725E" w:rsidRDefault="00F9725E" w:rsidP="0016157F">
      <w:pPr>
        <w:rPr>
          <w:rFonts w:ascii="ＭＳ ゴシック" w:eastAsia="ＭＳ ゴシック" w:hAnsi="ＭＳ ゴシック"/>
          <w:szCs w:val="21"/>
        </w:rPr>
      </w:pPr>
    </w:p>
    <w:p w14:paraId="27A8CBAE" w14:textId="1C03713F" w:rsidR="00AA054D" w:rsidRDefault="007551B7" w:rsidP="00AA054D">
      <w:pPr>
        <w:rPr>
          <w:rFonts w:ascii="ＭＳ ゴシック" w:eastAsia="ＭＳ ゴシック" w:hAnsi="ＭＳ ゴシック"/>
          <w:szCs w:val="21"/>
        </w:rPr>
      </w:pPr>
      <w:r>
        <w:rPr>
          <w:rFonts w:ascii="ＭＳ ゴシック" w:eastAsia="ＭＳ ゴシック" w:hAnsi="ＭＳ ゴシック" w:hint="eastAsia"/>
          <w:szCs w:val="21"/>
        </w:rPr>
        <w:t>③</w:t>
      </w:r>
      <w:r w:rsidR="00AA054D">
        <w:rPr>
          <w:rFonts w:ascii="ＭＳ ゴシック" w:eastAsia="ＭＳ ゴシック" w:hAnsi="ＭＳ ゴシック" w:hint="eastAsia"/>
          <w:szCs w:val="21"/>
        </w:rPr>
        <w:t>３</w:t>
      </w:r>
      <w:r w:rsidR="00AA054D">
        <w:rPr>
          <w:rFonts w:ascii="ＭＳ ゴシック" w:eastAsia="ＭＳ ゴシック" w:hAnsi="ＭＳ ゴシック" w:hint="eastAsia"/>
          <w:szCs w:val="21"/>
        </w:rPr>
        <w:t>時間目</w:t>
      </w:r>
    </w:p>
    <w:p w14:paraId="119AA4A3" w14:textId="5A2972FA" w:rsidR="00AA054D" w:rsidRDefault="00AA054D" w:rsidP="00AA054D">
      <w:pP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hint="eastAsia"/>
          <w:szCs w:val="21"/>
        </w:rPr>
        <w:t>３</w:t>
      </w:r>
      <w:r>
        <w:rPr>
          <w:rFonts w:ascii="ＭＳ ゴシック" w:eastAsia="ＭＳ ゴシック" w:hAnsi="ＭＳ ゴシック" w:hint="eastAsia"/>
          <w:szCs w:val="21"/>
        </w:rPr>
        <w:t>時間目の目標</w:t>
      </w:r>
    </w:p>
    <w:p w14:paraId="07A8A489" w14:textId="77777777" w:rsidR="00592199" w:rsidRDefault="00AA054D" w:rsidP="00AA054D">
      <w:pPr>
        <w:pStyle w:val="a7"/>
        <w:numPr>
          <w:ilvl w:val="0"/>
          <w:numId w:val="6"/>
        </w:numPr>
        <w:ind w:leftChars="0"/>
        <w:rPr>
          <w:rFonts w:ascii="ＭＳ 明朝" w:eastAsia="ＭＳ 明朝" w:hAnsi="ＭＳ 明朝"/>
          <w:szCs w:val="21"/>
        </w:rPr>
      </w:pPr>
      <w:r>
        <w:rPr>
          <w:rFonts w:ascii="ＭＳ 明朝" w:eastAsia="ＭＳ 明朝" w:hAnsi="ＭＳ 明朝" w:hint="eastAsia"/>
          <w:szCs w:val="21"/>
        </w:rPr>
        <w:t>ブレイクアウトルームで話し合いをして、自分たちが興味を抱いた箇所が</w:t>
      </w:r>
      <w:r w:rsidR="00592199">
        <w:rPr>
          <w:rFonts w:ascii="ＭＳ 明朝" w:eastAsia="ＭＳ 明朝" w:hAnsi="ＭＳ 明朝" w:hint="eastAsia"/>
          <w:szCs w:val="21"/>
        </w:rPr>
        <w:t>、</w:t>
      </w:r>
      <w:r>
        <w:rPr>
          <w:rFonts w:ascii="ＭＳ 明朝" w:eastAsia="ＭＳ 明朝" w:hAnsi="ＭＳ 明朝" w:hint="eastAsia"/>
          <w:szCs w:val="21"/>
        </w:rPr>
        <w:t>主題とどのように関わっているのかを</w:t>
      </w:r>
      <w:r w:rsidR="00592199">
        <w:rPr>
          <w:rFonts w:ascii="ＭＳ 明朝" w:eastAsia="ＭＳ 明朝" w:hAnsi="ＭＳ 明朝" w:hint="eastAsia"/>
          <w:szCs w:val="21"/>
        </w:rPr>
        <w:t>検討した結果を、</w:t>
      </w:r>
      <w:r>
        <w:rPr>
          <w:rFonts w:ascii="ＭＳ 明朝" w:eastAsia="ＭＳ 明朝" w:hAnsi="ＭＳ 明朝" w:hint="eastAsia"/>
          <w:szCs w:val="21"/>
        </w:rPr>
        <w:t>文章、資料によって</w:t>
      </w:r>
      <w:r w:rsidR="00592199">
        <w:rPr>
          <w:rFonts w:ascii="ＭＳ 明朝" w:eastAsia="ＭＳ 明朝" w:hAnsi="ＭＳ 明朝" w:hint="eastAsia"/>
          <w:szCs w:val="21"/>
        </w:rPr>
        <w:t>残す。</w:t>
      </w:r>
      <w:r>
        <w:rPr>
          <w:rFonts w:ascii="ＭＳ 明朝" w:eastAsia="ＭＳ 明朝" w:hAnsi="ＭＳ 明朝" w:hint="eastAsia"/>
          <w:szCs w:val="21"/>
        </w:rPr>
        <w:t>自分たちの記録として</w:t>
      </w:r>
      <w:r w:rsidR="00592199">
        <w:rPr>
          <w:rFonts w:ascii="ＭＳ 明朝" w:eastAsia="ＭＳ 明朝" w:hAnsi="ＭＳ 明朝" w:hint="eastAsia"/>
          <w:szCs w:val="21"/>
        </w:rPr>
        <w:t>残すだけではなく、</w:t>
      </w:r>
      <w:r>
        <w:rPr>
          <w:rFonts w:ascii="ＭＳ 明朝" w:eastAsia="ＭＳ 明朝" w:hAnsi="ＭＳ 明朝" w:hint="eastAsia"/>
          <w:szCs w:val="21"/>
        </w:rPr>
        <w:t>他の生徒にも</w:t>
      </w:r>
      <w:r w:rsidR="00592199">
        <w:rPr>
          <w:rFonts w:ascii="ＭＳ 明朝" w:eastAsia="ＭＳ 明朝" w:hAnsi="ＭＳ 明朝" w:hint="eastAsia"/>
          <w:szCs w:val="21"/>
        </w:rPr>
        <w:t>提示する資料を作成する。オンライン上での共同作業、資料の収集と提示方法、デジタル媒体での作業への慣れを目標とする。</w:t>
      </w:r>
    </w:p>
    <w:p w14:paraId="4769FE69" w14:textId="77777777" w:rsidR="00592199" w:rsidRDefault="00592199" w:rsidP="0016157F">
      <w:pPr>
        <w:rPr>
          <w:rFonts w:ascii="ＭＳ ゴシック" w:eastAsia="ＭＳ ゴシック" w:hAnsi="ＭＳ ゴシック"/>
          <w:szCs w:val="21"/>
        </w:rPr>
      </w:pPr>
    </w:p>
    <w:p w14:paraId="06127400" w14:textId="77777777" w:rsidR="00592199" w:rsidRDefault="00592199" w:rsidP="0016157F">
      <w:pPr>
        <w:rPr>
          <w:rFonts w:ascii="ＭＳ ゴシック" w:eastAsia="ＭＳ ゴシック" w:hAnsi="ＭＳ ゴシック"/>
          <w:szCs w:val="21"/>
        </w:rPr>
      </w:pPr>
    </w:p>
    <w:p w14:paraId="41F92EC9" w14:textId="77777777" w:rsidR="00592199" w:rsidRDefault="00592199" w:rsidP="0016157F">
      <w:pPr>
        <w:rPr>
          <w:rFonts w:ascii="ＭＳ ゴシック" w:eastAsia="ＭＳ ゴシック" w:hAnsi="ＭＳ ゴシック"/>
          <w:szCs w:val="21"/>
        </w:rPr>
      </w:pPr>
    </w:p>
    <w:p w14:paraId="6F3DCAB7" w14:textId="77777777" w:rsidR="00592199" w:rsidRDefault="00592199" w:rsidP="0016157F">
      <w:pPr>
        <w:rPr>
          <w:rFonts w:ascii="ＭＳ ゴシック" w:eastAsia="ＭＳ ゴシック" w:hAnsi="ＭＳ ゴシック"/>
          <w:szCs w:val="21"/>
        </w:rPr>
      </w:pPr>
    </w:p>
    <w:p w14:paraId="20119489" w14:textId="77777777" w:rsidR="00592199" w:rsidRDefault="00592199" w:rsidP="0016157F">
      <w:pPr>
        <w:rPr>
          <w:rFonts w:ascii="ＭＳ ゴシック" w:eastAsia="ＭＳ ゴシック" w:hAnsi="ＭＳ ゴシック"/>
          <w:szCs w:val="21"/>
        </w:rPr>
      </w:pPr>
    </w:p>
    <w:p w14:paraId="7D0F569C" w14:textId="77777777" w:rsidR="00592199" w:rsidRDefault="00592199" w:rsidP="0016157F">
      <w:pPr>
        <w:rPr>
          <w:rFonts w:ascii="ＭＳ ゴシック" w:eastAsia="ＭＳ ゴシック" w:hAnsi="ＭＳ ゴシック"/>
          <w:szCs w:val="21"/>
        </w:rPr>
      </w:pPr>
    </w:p>
    <w:p w14:paraId="27D6813C" w14:textId="5D7C1A71" w:rsidR="0016157F" w:rsidRDefault="0016157F" w:rsidP="0016157F">
      <w:pPr>
        <w:rPr>
          <w:rFonts w:ascii="ＭＳ ゴシック" w:eastAsia="ＭＳ ゴシック" w:hAnsi="ＭＳ ゴシック"/>
          <w:szCs w:val="21"/>
        </w:rPr>
      </w:pPr>
      <w:r>
        <w:rPr>
          <w:rFonts w:ascii="ＭＳ ゴシック" w:eastAsia="ＭＳ ゴシック" w:hAnsi="ＭＳ ゴシック" w:hint="eastAsia"/>
          <w:szCs w:val="21"/>
        </w:rPr>
        <w:t>（２）展開</w:t>
      </w:r>
    </w:p>
    <w:tbl>
      <w:tblPr>
        <w:tblStyle w:val="a8"/>
        <w:tblW w:w="10206" w:type="dxa"/>
        <w:tblInd w:w="-5" w:type="dxa"/>
        <w:tblLook w:val="04A0" w:firstRow="1" w:lastRow="0" w:firstColumn="1" w:lastColumn="0" w:noHBand="0" w:noVBand="1"/>
      </w:tblPr>
      <w:tblGrid>
        <w:gridCol w:w="582"/>
        <w:gridCol w:w="2962"/>
        <w:gridCol w:w="851"/>
        <w:gridCol w:w="5103"/>
        <w:gridCol w:w="708"/>
      </w:tblGrid>
      <w:tr w:rsidR="0016157F" w:rsidRPr="00C230D2" w14:paraId="1C1DA85C" w14:textId="77777777" w:rsidTr="00CD3A08">
        <w:trPr>
          <w:cantSplit/>
          <w:trHeight w:val="473"/>
        </w:trPr>
        <w:tc>
          <w:tcPr>
            <w:tcW w:w="582" w:type="dxa"/>
          </w:tcPr>
          <w:p w14:paraId="6B289490" w14:textId="77777777" w:rsidR="0016157F" w:rsidRPr="00C230D2" w:rsidRDefault="0016157F" w:rsidP="00CD3A08">
            <w:pPr>
              <w:jc w:val="left"/>
              <w:rPr>
                <w:rFonts w:ascii="ＭＳ ゴシック" w:eastAsia="ＭＳ ゴシック" w:hAnsi="ＭＳ ゴシック"/>
                <w:szCs w:val="21"/>
              </w:rPr>
            </w:pPr>
          </w:p>
        </w:tc>
        <w:tc>
          <w:tcPr>
            <w:tcW w:w="2962" w:type="dxa"/>
          </w:tcPr>
          <w:p w14:paraId="0ED85A3E" w14:textId="77777777" w:rsidR="0016157F" w:rsidRPr="00C230D2" w:rsidRDefault="0016157F" w:rsidP="00CD3A08">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学習活動・内容</w:t>
            </w:r>
          </w:p>
        </w:tc>
        <w:tc>
          <w:tcPr>
            <w:tcW w:w="851" w:type="dxa"/>
          </w:tcPr>
          <w:p w14:paraId="1D0AAECE" w14:textId="77777777" w:rsidR="0016157F" w:rsidRPr="00F14052" w:rsidRDefault="0016157F" w:rsidP="00CD3A08">
            <w:pPr>
              <w:ind w:right="113"/>
              <w:jc w:val="left"/>
              <w:rPr>
                <w:rFonts w:ascii="ＭＳ ゴシック" w:eastAsia="ＭＳ ゴシック" w:hAnsi="ＭＳ ゴシック"/>
                <w:w w:val="50"/>
                <w:szCs w:val="21"/>
              </w:rPr>
            </w:pPr>
            <w:r w:rsidRPr="00F14052">
              <w:rPr>
                <w:rFonts w:ascii="ＭＳ ゴシック" w:eastAsia="ＭＳ ゴシック" w:hAnsi="ＭＳ ゴシック" w:hint="eastAsia"/>
                <w:w w:val="50"/>
                <w:szCs w:val="21"/>
              </w:rPr>
              <w:t>学習形態</w:t>
            </w:r>
          </w:p>
        </w:tc>
        <w:tc>
          <w:tcPr>
            <w:tcW w:w="5103" w:type="dxa"/>
          </w:tcPr>
          <w:p w14:paraId="3DE0C3BE" w14:textId="0D065FCC" w:rsidR="0016157F" w:rsidRPr="00C230D2" w:rsidRDefault="0016157F" w:rsidP="00CD3A08">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指導上の留意点</w:t>
            </w:r>
          </w:p>
        </w:tc>
        <w:tc>
          <w:tcPr>
            <w:tcW w:w="708" w:type="dxa"/>
          </w:tcPr>
          <w:p w14:paraId="72C21E9F" w14:textId="77777777" w:rsidR="0016157F" w:rsidRPr="00C230D2" w:rsidRDefault="0016157F" w:rsidP="00CD3A08">
            <w:pPr>
              <w:ind w:right="113"/>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配時</w:t>
            </w:r>
          </w:p>
        </w:tc>
      </w:tr>
      <w:tr w:rsidR="0016157F" w:rsidRPr="00C230D2" w14:paraId="59F338C9" w14:textId="77777777" w:rsidTr="00CD3A08">
        <w:trPr>
          <w:cantSplit/>
          <w:trHeight w:val="2378"/>
        </w:trPr>
        <w:tc>
          <w:tcPr>
            <w:tcW w:w="582" w:type="dxa"/>
          </w:tcPr>
          <w:p w14:paraId="38D088CB" w14:textId="77777777" w:rsidR="0016157F" w:rsidRPr="00C230D2" w:rsidRDefault="0016157F" w:rsidP="00CD3A08">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導入</w:t>
            </w:r>
          </w:p>
        </w:tc>
        <w:tc>
          <w:tcPr>
            <w:tcW w:w="2962" w:type="dxa"/>
          </w:tcPr>
          <w:p w14:paraId="331CB681" w14:textId="77777777" w:rsidR="0016157F"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・オンライン授業環境の確認</w:t>
            </w:r>
          </w:p>
          <w:p w14:paraId="66DB9DD1" w14:textId="77777777" w:rsidR="00592199"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92199">
              <w:rPr>
                <w:rFonts w:ascii="ＭＳ ゴシック" w:eastAsia="ＭＳ ゴシック" w:hAnsi="ＭＳ ゴシック" w:hint="eastAsia"/>
                <w:szCs w:val="21"/>
              </w:rPr>
              <w:t>Teamsのチームより授業の</w:t>
            </w:r>
            <w:proofErr w:type="spellStart"/>
            <w:r>
              <w:rPr>
                <w:rFonts w:ascii="ＭＳ ゴシック" w:eastAsia="ＭＳ ゴシック" w:hAnsi="ＭＳ ゴシック" w:hint="eastAsia"/>
                <w:szCs w:val="21"/>
              </w:rPr>
              <w:t>O</w:t>
            </w:r>
            <w:r>
              <w:rPr>
                <w:rFonts w:ascii="ＭＳ ゴシック" w:eastAsia="ＭＳ ゴシック" w:hAnsi="ＭＳ ゴシック"/>
                <w:szCs w:val="21"/>
              </w:rPr>
              <w:t>nenote</w:t>
            </w:r>
            <w:proofErr w:type="spellEnd"/>
            <w:r>
              <w:rPr>
                <w:rFonts w:ascii="ＭＳ ゴシック" w:eastAsia="ＭＳ ゴシック" w:hAnsi="ＭＳ ゴシック"/>
                <w:szCs w:val="21"/>
              </w:rPr>
              <w:t xml:space="preserve"> </w:t>
            </w:r>
            <w:proofErr w:type="spellStart"/>
            <w:r>
              <w:rPr>
                <w:rFonts w:ascii="ＭＳ ゴシック" w:eastAsia="ＭＳ ゴシック" w:hAnsi="ＭＳ ゴシック"/>
                <w:szCs w:val="21"/>
              </w:rPr>
              <w:t>ClassNotebook</w:t>
            </w:r>
            <w:proofErr w:type="spellEnd"/>
            <w:r w:rsidR="00592199">
              <w:rPr>
                <w:rFonts w:ascii="ＭＳ ゴシック" w:eastAsia="ＭＳ ゴシック" w:hAnsi="ＭＳ ゴシック" w:hint="eastAsia"/>
                <w:szCs w:val="21"/>
              </w:rPr>
              <w:t>を確認させ、各グループの中で作業を進めるように説明。</w:t>
            </w:r>
          </w:p>
          <w:p w14:paraId="07197D13" w14:textId="354C8FB9" w:rsidR="0016157F" w:rsidRPr="00C230D2" w:rsidRDefault="00592199" w:rsidP="007551B7">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551B7">
              <w:rPr>
                <w:rFonts w:ascii="ＭＳ ゴシック" w:eastAsia="ＭＳ ゴシック" w:hAnsi="ＭＳ ゴシック" w:hint="eastAsia"/>
                <w:szCs w:val="21"/>
              </w:rPr>
              <w:t>資料の作成方法について説明する。</w:t>
            </w:r>
          </w:p>
        </w:tc>
        <w:tc>
          <w:tcPr>
            <w:tcW w:w="851" w:type="dxa"/>
          </w:tcPr>
          <w:p w14:paraId="77DFEABC" w14:textId="77777777" w:rsidR="0016157F" w:rsidRPr="00C230D2"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37304575" w14:textId="77777777" w:rsidR="00592199"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Class Notebook</w:t>
            </w:r>
            <w:r w:rsidR="00592199">
              <w:rPr>
                <w:rFonts w:ascii="ＭＳ ゴシック" w:eastAsia="ＭＳ ゴシック" w:hAnsi="ＭＳ ゴシック" w:hint="eastAsia"/>
                <w:szCs w:val="21"/>
              </w:rPr>
              <w:t>に作成されたページを確認。</w:t>
            </w:r>
          </w:p>
          <w:p w14:paraId="7B2C2892" w14:textId="77777777" w:rsidR="007551B7" w:rsidRDefault="00592199" w:rsidP="00592199">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・各グループの構成メンバーを確認。</w:t>
            </w:r>
          </w:p>
          <w:p w14:paraId="55328958" w14:textId="77777777" w:rsidR="007551B7" w:rsidRDefault="007551B7" w:rsidP="007551B7">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各自、または小グループで興味関心を抱いた部分がどのように主題と関わっているか、自分たちの記録としてだけではなく、他人見せることを意識した資料を作成することを説明する。</w:t>
            </w:r>
          </w:p>
          <w:p w14:paraId="643D2E46" w14:textId="0DA796BC" w:rsidR="00592199" w:rsidRDefault="00592199" w:rsidP="00592199">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・資料の作成の留意点を確認。</w:t>
            </w:r>
            <w:r w:rsidR="00AE227E">
              <w:rPr>
                <w:rFonts w:ascii="ＭＳ ゴシック" w:eastAsia="ＭＳ ゴシック" w:hAnsi="ＭＳ ゴシック" w:hint="eastAsia"/>
                <w:szCs w:val="21"/>
              </w:rPr>
              <w:t>サイトを引用する場合などはそのURLなども貼り付ける必要があることを伝える。</w:t>
            </w:r>
          </w:p>
          <w:p w14:paraId="614E337D" w14:textId="77777777" w:rsidR="0016157F" w:rsidRPr="000A0D0F" w:rsidRDefault="0016157F" w:rsidP="00AE227E">
            <w:pPr>
              <w:ind w:right="113"/>
              <w:jc w:val="left"/>
              <w:rPr>
                <w:rFonts w:ascii="ＭＳ ゴシック" w:eastAsia="ＭＳ ゴシック" w:hAnsi="ＭＳ ゴシック"/>
                <w:szCs w:val="21"/>
              </w:rPr>
            </w:pPr>
          </w:p>
        </w:tc>
        <w:tc>
          <w:tcPr>
            <w:tcW w:w="708" w:type="dxa"/>
          </w:tcPr>
          <w:p w14:paraId="101A3F18" w14:textId="0248CE57" w:rsidR="0016157F" w:rsidRPr="00C230D2" w:rsidRDefault="00592199" w:rsidP="00CD3A08">
            <w:pPr>
              <w:ind w:right="113"/>
              <w:jc w:val="left"/>
              <w:rPr>
                <w:rFonts w:ascii="ＭＳ ゴシック" w:eastAsia="ＭＳ ゴシック" w:hAnsi="ＭＳ ゴシック"/>
                <w:szCs w:val="21"/>
              </w:rPr>
            </w:pPr>
            <w:r>
              <w:rPr>
                <w:rFonts w:ascii="ＭＳ ゴシック" w:eastAsia="ＭＳ ゴシック" w:hAnsi="ＭＳ ゴシック"/>
                <w:szCs w:val="21"/>
              </w:rPr>
              <w:t>10</w:t>
            </w:r>
          </w:p>
        </w:tc>
      </w:tr>
      <w:tr w:rsidR="0016157F" w:rsidRPr="00C230D2" w14:paraId="724837C4" w14:textId="77777777" w:rsidTr="00CD3A08">
        <w:trPr>
          <w:cantSplit/>
          <w:trHeight w:val="1464"/>
        </w:trPr>
        <w:tc>
          <w:tcPr>
            <w:tcW w:w="582" w:type="dxa"/>
          </w:tcPr>
          <w:p w14:paraId="62D65248" w14:textId="77777777" w:rsidR="0016157F" w:rsidRPr="00C230D2" w:rsidRDefault="0016157F" w:rsidP="00CD3A08">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展開</w:t>
            </w:r>
          </w:p>
        </w:tc>
        <w:tc>
          <w:tcPr>
            <w:tcW w:w="2962" w:type="dxa"/>
          </w:tcPr>
          <w:p w14:paraId="5393BCAA" w14:textId="77777777" w:rsidR="00AE227E"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E227E">
              <w:rPr>
                <w:rFonts w:ascii="ＭＳ ゴシック" w:eastAsia="ＭＳ ゴシック" w:hAnsi="ＭＳ ゴシック" w:hint="eastAsia"/>
                <w:szCs w:val="21"/>
              </w:rPr>
              <w:t>各グループがページにアクセスをし、作業する。</w:t>
            </w:r>
          </w:p>
          <w:p w14:paraId="531F7723" w14:textId="65F9BD3E" w:rsidR="0016157F" w:rsidRPr="00C230D2" w:rsidRDefault="0016157F" w:rsidP="00CD3A08">
            <w:pPr>
              <w:ind w:right="113"/>
              <w:jc w:val="left"/>
              <w:rPr>
                <w:rFonts w:ascii="ＭＳ ゴシック" w:eastAsia="ＭＳ ゴシック" w:hAnsi="ＭＳ ゴシック"/>
                <w:szCs w:val="21"/>
              </w:rPr>
            </w:pPr>
          </w:p>
        </w:tc>
        <w:tc>
          <w:tcPr>
            <w:tcW w:w="851" w:type="dxa"/>
          </w:tcPr>
          <w:p w14:paraId="792A5187" w14:textId="77777777" w:rsidR="0016157F" w:rsidRPr="00C230D2"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グ</w:t>
            </w:r>
          </w:p>
        </w:tc>
        <w:tc>
          <w:tcPr>
            <w:tcW w:w="5103" w:type="dxa"/>
          </w:tcPr>
          <w:p w14:paraId="6786A3BF" w14:textId="1F5C4EF5" w:rsidR="0016157F" w:rsidRPr="00C230D2"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E227E">
              <w:rPr>
                <w:rFonts w:ascii="ＭＳ ゴシック" w:eastAsia="ＭＳ ゴシック" w:hAnsi="ＭＳ ゴシック" w:hint="eastAsia"/>
                <w:szCs w:val="21"/>
              </w:rPr>
              <w:t>グループごとに、言葉、写真など自分たちの担当する部分の資料を作成していく。</w:t>
            </w:r>
          </w:p>
        </w:tc>
        <w:tc>
          <w:tcPr>
            <w:tcW w:w="708" w:type="dxa"/>
          </w:tcPr>
          <w:p w14:paraId="3344D265" w14:textId="7375EBCC" w:rsidR="0016157F" w:rsidRPr="00E118F2" w:rsidRDefault="00AE227E"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5</w:t>
            </w:r>
          </w:p>
        </w:tc>
      </w:tr>
      <w:tr w:rsidR="0016157F" w:rsidRPr="00C230D2" w14:paraId="0BBFF7D7" w14:textId="77777777" w:rsidTr="00CD3A08">
        <w:trPr>
          <w:cantSplit/>
          <w:trHeight w:val="1134"/>
        </w:trPr>
        <w:tc>
          <w:tcPr>
            <w:tcW w:w="582" w:type="dxa"/>
          </w:tcPr>
          <w:p w14:paraId="57905A8E" w14:textId="77777777" w:rsidR="0016157F" w:rsidRPr="00C230D2" w:rsidRDefault="0016157F" w:rsidP="00CD3A08">
            <w:pPr>
              <w:jc w:val="left"/>
              <w:rPr>
                <w:rFonts w:ascii="ＭＳ ゴシック" w:eastAsia="ＭＳ ゴシック" w:hAnsi="ＭＳ ゴシック"/>
                <w:w w:val="50"/>
                <w:szCs w:val="21"/>
              </w:rPr>
            </w:pPr>
            <w:r w:rsidRPr="00C230D2">
              <w:rPr>
                <w:rFonts w:ascii="ＭＳ ゴシック" w:eastAsia="ＭＳ ゴシック" w:hAnsi="ＭＳ ゴシック" w:hint="eastAsia"/>
                <w:w w:val="50"/>
                <w:szCs w:val="21"/>
              </w:rPr>
              <w:t>まとめ</w:t>
            </w:r>
          </w:p>
        </w:tc>
        <w:tc>
          <w:tcPr>
            <w:tcW w:w="2962" w:type="dxa"/>
          </w:tcPr>
          <w:p w14:paraId="57EED945" w14:textId="6B906A21" w:rsidR="0016157F"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E227E">
              <w:rPr>
                <w:rFonts w:ascii="ＭＳ ゴシック" w:eastAsia="ＭＳ ゴシック" w:hAnsi="ＭＳ ゴシック" w:hint="eastAsia"/>
                <w:szCs w:val="21"/>
              </w:rPr>
              <w:t>次回、他のグループがまとめたページを参考にし、文章全体の振り返りを行うことを説明しておく。</w:t>
            </w:r>
          </w:p>
          <w:p w14:paraId="01120430" w14:textId="77777777" w:rsidR="0016157F" w:rsidRPr="00C230D2" w:rsidRDefault="0016157F" w:rsidP="00CD3A08">
            <w:pPr>
              <w:ind w:right="113"/>
              <w:jc w:val="left"/>
              <w:rPr>
                <w:rFonts w:ascii="ＭＳ ゴシック" w:eastAsia="ＭＳ ゴシック" w:hAnsi="ＭＳ ゴシック"/>
              </w:rPr>
            </w:pPr>
          </w:p>
        </w:tc>
        <w:tc>
          <w:tcPr>
            <w:tcW w:w="851" w:type="dxa"/>
          </w:tcPr>
          <w:p w14:paraId="2B3749EE" w14:textId="77777777" w:rsidR="0016157F" w:rsidRPr="00C230D2"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1AB15BC5" w14:textId="1F98E27D" w:rsidR="0016157F" w:rsidRPr="00C230D2" w:rsidRDefault="00AE227E" w:rsidP="00AE227E">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・他のチームのページが確認できるか、授業前に一度開いておくように促す。</w:t>
            </w:r>
          </w:p>
        </w:tc>
        <w:tc>
          <w:tcPr>
            <w:tcW w:w="708" w:type="dxa"/>
          </w:tcPr>
          <w:p w14:paraId="211A5F1F" w14:textId="77777777" w:rsidR="0016157F" w:rsidRPr="00C230D2" w:rsidRDefault="0016157F" w:rsidP="00CD3A08">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5</w:t>
            </w:r>
          </w:p>
        </w:tc>
      </w:tr>
    </w:tbl>
    <w:p w14:paraId="5E93A2D5" w14:textId="77777777" w:rsidR="0016157F" w:rsidRDefault="0016157F" w:rsidP="0016157F">
      <w:pPr>
        <w:ind w:left="113" w:right="113"/>
        <w:jc w:val="left"/>
        <w:rPr>
          <w:rFonts w:ascii="ＭＳ ゴシック" w:eastAsia="ＭＳ ゴシック" w:hAnsi="ＭＳ ゴシック"/>
          <w:szCs w:val="21"/>
        </w:rPr>
      </w:pPr>
    </w:p>
    <w:p w14:paraId="16135362" w14:textId="2C73DF79" w:rsidR="00AE227E" w:rsidRDefault="007551B7" w:rsidP="00AE227E">
      <w:pPr>
        <w:rPr>
          <w:rFonts w:ascii="ＭＳ ゴシック" w:eastAsia="ＭＳ ゴシック" w:hAnsi="ＭＳ ゴシック"/>
          <w:szCs w:val="21"/>
        </w:rPr>
      </w:pPr>
      <w:r>
        <w:rPr>
          <w:rFonts w:ascii="ＭＳ ゴシック" w:eastAsia="ＭＳ ゴシック" w:hAnsi="ＭＳ ゴシック" w:hint="eastAsia"/>
          <w:szCs w:val="21"/>
        </w:rPr>
        <w:t>④４</w:t>
      </w:r>
      <w:r w:rsidR="00AE227E">
        <w:rPr>
          <w:rFonts w:ascii="ＭＳ ゴシック" w:eastAsia="ＭＳ ゴシック" w:hAnsi="ＭＳ ゴシック" w:hint="eastAsia"/>
          <w:szCs w:val="21"/>
        </w:rPr>
        <w:t>時間目</w:t>
      </w:r>
    </w:p>
    <w:p w14:paraId="7E729D8E" w14:textId="78BEDF10" w:rsidR="00AE227E" w:rsidRDefault="00AE227E" w:rsidP="00AE227E">
      <w:pP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hint="eastAsia"/>
          <w:szCs w:val="21"/>
        </w:rPr>
        <w:t>４</w:t>
      </w:r>
      <w:r>
        <w:rPr>
          <w:rFonts w:ascii="ＭＳ ゴシック" w:eastAsia="ＭＳ ゴシック" w:hAnsi="ＭＳ ゴシック" w:hint="eastAsia"/>
          <w:szCs w:val="21"/>
        </w:rPr>
        <w:t>時間目の目標</w:t>
      </w:r>
    </w:p>
    <w:p w14:paraId="36B54A71" w14:textId="48C6E9EE" w:rsidR="00AE227E" w:rsidRDefault="00AE227E" w:rsidP="00AE227E">
      <w:pPr>
        <w:pStyle w:val="a7"/>
        <w:numPr>
          <w:ilvl w:val="0"/>
          <w:numId w:val="6"/>
        </w:numPr>
        <w:ind w:leftChars="0"/>
        <w:rPr>
          <w:rFonts w:ascii="ＭＳ 明朝" w:eastAsia="ＭＳ 明朝" w:hAnsi="ＭＳ 明朝"/>
          <w:szCs w:val="21"/>
        </w:rPr>
      </w:pPr>
      <w:proofErr w:type="spellStart"/>
      <w:r>
        <w:rPr>
          <w:rFonts w:ascii="ＭＳ 明朝" w:eastAsia="ＭＳ 明朝" w:hAnsi="ＭＳ 明朝"/>
          <w:szCs w:val="21"/>
        </w:rPr>
        <w:t>ClassNotebook</w:t>
      </w:r>
      <w:proofErr w:type="spellEnd"/>
      <w:r>
        <w:rPr>
          <w:rFonts w:ascii="ＭＳ 明朝" w:eastAsia="ＭＳ 明朝" w:hAnsi="ＭＳ 明朝" w:hint="eastAsia"/>
          <w:szCs w:val="21"/>
        </w:rPr>
        <w:t>の他のグループのページを確認し、あらためて</w:t>
      </w:r>
      <w:r>
        <w:rPr>
          <w:rFonts w:ascii="ＭＳ 明朝" w:eastAsia="ＭＳ 明朝" w:hAnsi="ＭＳ 明朝" w:hint="eastAsia"/>
          <w:szCs w:val="21"/>
        </w:rPr>
        <w:t>「私」の「死」に対する考え方</w:t>
      </w:r>
      <w:r>
        <w:rPr>
          <w:rFonts w:ascii="ＭＳ 明朝" w:eastAsia="ＭＳ 明朝" w:hAnsi="ＭＳ 明朝" w:hint="eastAsia"/>
          <w:szCs w:val="21"/>
        </w:rPr>
        <w:t>とはどういうものなのかを考え</w:t>
      </w:r>
      <w:r w:rsidR="007551B7">
        <w:rPr>
          <w:rFonts w:ascii="ＭＳ 明朝" w:eastAsia="ＭＳ 明朝" w:hAnsi="ＭＳ 明朝" w:hint="eastAsia"/>
          <w:szCs w:val="21"/>
        </w:rPr>
        <w:t>、自己の意見をまとめる。</w:t>
      </w:r>
    </w:p>
    <w:p w14:paraId="3A0B5EBF" w14:textId="7A52268A" w:rsidR="00AE227E" w:rsidRDefault="00AE227E" w:rsidP="00AE227E">
      <w:pPr>
        <w:rPr>
          <w:rFonts w:ascii="ＭＳ ゴシック" w:eastAsia="ＭＳ ゴシック" w:hAnsi="ＭＳ ゴシック"/>
          <w:szCs w:val="21"/>
        </w:rPr>
      </w:pPr>
      <w:r>
        <w:rPr>
          <w:rFonts w:ascii="ＭＳ ゴシック" w:eastAsia="ＭＳ ゴシック" w:hAnsi="ＭＳ ゴシック" w:hint="eastAsia"/>
          <w:szCs w:val="21"/>
        </w:rPr>
        <w:t>（２）展開</w:t>
      </w:r>
    </w:p>
    <w:tbl>
      <w:tblPr>
        <w:tblStyle w:val="a8"/>
        <w:tblW w:w="10206" w:type="dxa"/>
        <w:tblInd w:w="-5" w:type="dxa"/>
        <w:tblLook w:val="04A0" w:firstRow="1" w:lastRow="0" w:firstColumn="1" w:lastColumn="0" w:noHBand="0" w:noVBand="1"/>
      </w:tblPr>
      <w:tblGrid>
        <w:gridCol w:w="582"/>
        <w:gridCol w:w="2962"/>
        <w:gridCol w:w="851"/>
        <w:gridCol w:w="5103"/>
        <w:gridCol w:w="708"/>
      </w:tblGrid>
      <w:tr w:rsidR="00AE227E" w:rsidRPr="00C230D2" w14:paraId="07D6D739" w14:textId="77777777" w:rsidTr="00E04B55">
        <w:trPr>
          <w:cantSplit/>
          <w:trHeight w:val="473"/>
        </w:trPr>
        <w:tc>
          <w:tcPr>
            <w:tcW w:w="582" w:type="dxa"/>
          </w:tcPr>
          <w:p w14:paraId="151A6CC8" w14:textId="77777777" w:rsidR="00AE227E" w:rsidRPr="00C230D2" w:rsidRDefault="00AE227E" w:rsidP="00E04B55">
            <w:pPr>
              <w:jc w:val="left"/>
              <w:rPr>
                <w:rFonts w:ascii="ＭＳ ゴシック" w:eastAsia="ＭＳ ゴシック" w:hAnsi="ＭＳ ゴシック"/>
                <w:szCs w:val="21"/>
              </w:rPr>
            </w:pPr>
          </w:p>
        </w:tc>
        <w:tc>
          <w:tcPr>
            <w:tcW w:w="2962" w:type="dxa"/>
          </w:tcPr>
          <w:p w14:paraId="31CBFC37" w14:textId="77777777" w:rsidR="00AE227E" w:rsidRPr="00C230D2" w:rsidRDefault="00AE227E" w:rsidP="00E04B55">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学習活動・内容</w:t>
            </w:r>
          </w:p>
        </w:tc>
        <w:tc>
          <w:tcPr>
            <w:tcW w:w="851" w:type="dxa"/>
          </w:tcPr>
          <w:p w14:paraId="79978F5C" w14:textId="77777777" w:rsidR="00AE227E" w:rsidRPr="00F14052" w:rsidRDefault="00AE227E" w:rsidP="00E04B55">
            <w:pPr>
              <w:ind w:right="113"/>
              <w:jc w:val="left"/>
              <w:rPr>
                <w:rFonts w:ascii="ＭＳ ゴシック" w:eastAsia="ＭＳ ゴシック" w:hAnsi="ＭＳ ゴシック"/>
                <w:w w:val="50"/>
                <w:szCs w:val="21"/>
              </w:rPr>
            </w:pPr>
            <w:r w:rsidRPr="00F14052">
              <w:rPr>
                <w:rFonts w:ascii="ＭＳ ゴシック" w:eastAsia="ＭＳ ゴシック" w:hAnsi="ＭＳ ゴシック" w:hint="eastAsia"/>
                <w:w w:val="50"/>
                <w:szCs w:val="21"/>
              </w:rPr>
              <w:t>学習形態</w:t>
            </w:r>
          </w:p>
        </w:tc>
        <w:tc>
          <w:tcPr>
            <w:tcW w:w="5103" w:type="dxa"/>
          </w:tcPr>
          <w:p w14:paraId="4663C444" w14:textId="77777777" w:rsidR="00AE227E" w:rsidRPr="00C230D2" w:rsidRDefault="00AE227E" w:rsidP="00E04B55">
            <w:pPr>
              <w:ind w:right="113"/>
              <w:jc w:val="left"/>
              <w:rPr>
                <w:rFonts w:ascii="ＭＳ ゴシック" w:eastAsia="ＭＳ ゴシック" w:hAnsi="ＭＳ ゴシック"/>
                <w:szCs w:val="21"/>
              </w:rPr>
            </w:pPr>
            <w:r w:rsidRPr="00C230D2">
              <w:rPr>
                <w:rFonts w:ascii="ＭＳ ゴシック" w:eastAsia="ＭＳ ゴシック" w:hAnsi="ＭＳ ゴシック" w:hint="eastAsia"/>
                <w:szCs w:val="21"/>
              </w:rPr>
              <w:t>指導上の留意点</w:t>
            </w:r>
          </w:p>
        </w:tc>
        <w:tc>
          <w:tcPr>
            <w:tcW w:w="708" w:type="dxa"/>
          </w:tcPr>
          <w:p w14:paraId="7C6D4AAD" w14:textId="77777777" w:rsidR="00AE227E" w:rsidRPr="00C230D2" w:rsidRDefault="00AE227E" w:rsidP="00E04B55">
            <w:pPr>
              <w:ind w:right="113"/>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配時</w:t>
            </w:r>
          </w:p>
        </w:tc>
      </w:tr>
      <w:tr w:rsidR="00AE227E" w:rsidRPr="00C230D2" w14:paraId="5554C6D0" w14:textId="77777777" w:rsidTr="007551B7">
        <w:trPr>
          <w:cantSplit/>
          <w:trHeight w:val="1435"/>
        </w:trPr>
        <w:tc>
          <w:tcPr>
            <w:tcW w:w="582" w:type="dxa"/>
          </w:tcPr>
          <w:p w14:paraId="580B494C" w14:textId="77777777" w:rsidR="00AE227E" w:rsidRPr="00C230D2" w:rsidRDefault="00AE227E" w:rsidP="00E04B55">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導入</w:t>
            </w:r>
          </w:p>
        </w:tc>
        <w:tc>
          <w:tcPr>
            <w:tcW w:w="2962" w:type="dxa"/>
          </w:tcPr>
          <w:p w14:paraId="4407CD2A" w14:textId="77777777" w:rsidR="00AE227E"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・オンライン授業環境の確認</w:t>
            </w:r>
          </w:p>
          <w:p w14:paraId="3AA7ACD8" w14:textId="70C6D7FC" w:rsidR="00AE227E" w:rsidRPr="00C230D2" w:rsidRDefault="00AE227E" w:rsidP="007747D1">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747D1">
              <w:rPr>
                <w:rFonts w:ascii="ＭＳ ゴシック" w:eastAsia="ＭＳ ゴシック" w:hAnsi="ＭＳ ゴシック" w:hint="eastAsia"/>
                <w:szCs w:val="21"/>
              </w:rPr>
              <w:t>本時中に主題についての考察を終えるように指示。</w:t>
            </w:r>
          </w:p>
        </w:tc>
        <w:tc>
          <w:tcPr>
            <w:tcW w:w="851" w:type="dxa"/>
          </w:tcPr>
          <w:p w14:paraId="4D9EA15A" w14:textId="77777777" w:rsidR="00AE227E" w:rsidRPr="00C230D2"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03DFFD80" w14:textId="30019D07" w:rsidR="007747D1"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747D1">
              <w:rPr>
                <w:rFonts w:ascii="ＭＳ ゴシック" w:eastAsia="ＭＳ ゴシック" w:hAnsi="ＭＳ ゴシック" w:hint="eastAsia"/>
                <w:szCs w:val="21"/>
              </w:rPr>
              <w:t>他のグループのページが見られるかを確認。</w:t>
            </w:r>
          </w:p>
          <w:p w14:paraId="543D54E5" w14:textId="77777777" w:rsidR="007747D1" w:rsidRDefault="007747D1"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7747D1">
              <w:rPr>
                <w:rFonts w:ascii="ＭＳ ゴシック" w:eastAsia="ＭＳ ゴシック" w:hAnsi="ＭＳ ゴシック" w:hint="eastAsia"/>
                <w:szCs w:val="21"/>
              </w:rPr>
              <w:t>私</w:t>
            </w:r>
            <w:r>
              <w:rPr>
                <w:rFonts w:ascii="ＭＳ ゴシック" w:eastAsia="ＭＳ ゴシック" w:hAnsi="ＭＳ ゴシック" w:hint="eastAsia"/>
                <w:szCs w:val="21"/>
              </w:rPr>
              <w:t>』</w:t>
            </w:r>
            <w:r w:rsidRPr="007747D1">
              <w:rPr>
                <w:rFonts w:ascii="ＭＳ ゴシック" w:eastAsia="ＭＳ ゴシック" w:hAnsi="ＭＳ ゴシック" w:hint="eastAsia"/>
                <w:szCs w:val="21"/>
              </w:rPr>
              <w:t>の</w:t>
            </w:r>
            <w:r>
              <w:rPr>
                <w:rFonts w:ascii="ＭＳ ゴシック" w:eastAsia="ＭＳ ゴシック" w:hAnsi="ＭＳ ゴシック" w:hint="eastAsia"/>
                <w:szCs w:val="21"/>
              </w:rPr>
              <w:t>『</w:t>
            </w:r>
            <w:r w:rsidRPr="007747D1">
              <w:rPr>
                <w:rFonts w:ascii="ＭＳ ゴシック" w:eastAsia="ＭＳ ゴシック" w:hAnsi="ＭＳ ゴシック" w:hint="eastAsia"/>
                <w:szCs w:val="21"/>
              </w:rPr>
              <w:t>死</w:t>
            </w:r>
            <w:r>
              <w:rPr>
                <w:rFonts w:ascii="ＭＳ ゴシック" w:eastAsia="ＭＳ ゴシック" w:hAnsi="ＭＳ ゴシック" w:hint="eastAsia"/>
                <w:szCs w:val="21"/>
              </w:rPr>
              <w:t>』</w:t>
            </w:r>
            <w:r w:rsidRPr="007747D1">
              <w:rPr>
                <w:rFonts w:ascii="ＭＳ ゴシック" w:eastAsia="ＭＳ ゴシック" w:hAnsi="ＭＳ ゴシック" w:hint="eastAsia"/>
                <w:szCs w:val="21"/>
              </w:rPr>
              <w:t>に対する考え方</w:t>
            </w:r>
            <w:r>
              <w:rPr>
                <w:rFonts w:ascii="ＭＳ ゴシック" w:eastAsia="ＭＳ ゴシック" w:hAnsi="ＭＳ ゴシック" w:hint="eastAsia"/>
                <w:szCs w:val="21"/>
              </w:rPr>
              <w:t>」についてまとめなおしをすることを確認。</w:t>
            </w:r>
          </w:p>
          <w:p w14:paraId="65D635D7" w14:textId="2E4AFD33" w:rsidR="00AE227E" w:rsidRPr="000A0D0F" w:rsidRDefault="00AE227E" w:rsidP="007747D1">
            <w:pPr>
              <w:ind w:right="113"/>
              <w:jc w:val="left"/>
              <w:rPr>
                <w:rFonts w:ascii="ＭＳ ゴシック" w:eastAsia="ＭＳ ゴシック" w:hAnsi="ＭＳ ゴシック" w:hint="eastAsia"/>
                <w:szCs w:val="21"/>
              </w:rPr>
            </w:pPr>
          </w:p>
        </w:tc>
        <w:tc>
          <w:tcPr>
            <w:tcW w:w="708" w:type="dxa"/>
          </w:tcPr>
          <w:p w14:paraId="65DC73D6" w14:textId="673C70CD" w:rsidR="00AE227E" w:rsidRPr="00C230D2" w:rsidRDefault="007747D1"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5</w:t>
            </w:r>
          </w:p>
        </w:tc>
      </w:tr>
      <w:tr w:rsidR="00AE227E" w:rsidRPr="00C230D2" w14:paraId="4F072FDE" w14:textId="77777777" w:rsidTr="007551B7">
        <w:trPr>
          <w:cantSplit/>
          <w:trHeight w:val="833"/>
        </w:trPr>
        <w:tc>
          <w:tcPr>
            <w:tcW w:w="582" w:type="dxa"/>
          </w:tcPr>
          <w:p w14:paraId="305BECE2" w14:textId="77777777" w:rsidR="00AE227E" w:rsidRPr="00C230D2" w:rsidRDefault="00AE227E" w:rsidP="00E04B55">
            <w:pPr>
              <w:jc w:val="left"/>
              <w:rPr>
                <w:rFonts w:ascii="ＭＳ ゴシック" w:eastAsia="ＭＳ ゴシック" w:hAnsi="ＭＳ ゴシック"/>
                <w:w w:val="80"/>
                <w:szCs w:val="21"/>
              </w:rPr>
            </w:pPr>
            <w:r w:rsidRPr="00C230D2">
              <w:rPr>
                <w:rFonts w:ascii="ＭＳ ゴシック" w:eastAsia="ＭＳ ゴシック" w:hAnsi="ＭＳ ゴシック" w:hint="eastAsia"/>
                <w:w w:val="80"/>
                <w:szCs w:val="21"/>
              </w:rPr>
              <w:t>展開</w:t>
            </w:r>
          </w:p>
        </w:tc>
        <w:tc>
          <w:tcPr>
            <w:tcW w:w="2962" w:type="dxa"/>
          </w:tcPr>
          <w:p w14:paraId="519B7357" w14:textId="244B24AF" w:rsidR="00AE227E"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・各グループがページ</w:t>
            </w:r>
            <w:r w:rsidR="007747D1">
              <w:rPr>
                <w:rFonts w:ascii="ＭＳ ゴシック" w:eastAsia="ＭＳ ゴシック" w:hAnsi="ＭＳ ゴシック" w:hint="eastAsia"/>
                <w:szCs w:val="21"/>
              </w:rPr>
              <w:t>を参考に主題に</w:t>
            </w:r>
            <w:r w:rsidR="007551B7">
              <w:rPr>
                <w:rFonts w:ascii="ＭＳ ゴシック" w:eastAsia="ＭＳ ゴシック" w:hAnsi="ＭＳ ゴシック" w:hint="eastAsia"/>
                <w:szCs w:val="21"/>
              </w:rPr>
              <w:t>再考察する。</w:t>
            </w:r>
          </w:p>
          <w:p w14:paraId="53A4B742" w14:textId="77777777" w:rsidR="00AE227E" w:rsidRPr="00C230D2" w:rsidRDefault="00AE227E" w:rsidP="00E04B55">
            <w:pPr>
              <w:ind w:right="113"/>
              <w:jc w:val="left"/>
              <w:rPr>
                <w:rFonts w:ascii="ＭＳ ゴシック" w:eastAsia="ＭＳ ゴシック" w:hAnsi="ＭＳ ゴシック"/>
                <w:szCs w:val="21"/>
              </w:rPr>
            </w:pPr>
          </w:p>
        </w:tc>
        <w:tc>
          <w:tcPr>
            <w:tcW w:w="851" w:type="dxa"/>
          </w:tcPr>
          <w:p w14:paraId="711732F8" w14:textId="481CE1E7" w:rsidR="00AE227E" w:rsidRPr="00C230D2" w:rsidRDefault="004E374F"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個</w:t>
            </w:r>
          </w:p>
        </w:tc>
        <w:tc>
          <w:tcPr>
            <w:tcW w:w="5103" w:type="dxa"/>
          </w:tcPr>
          <w:p w14:paraId="220B45B0" w14:textId="63748416" w:rsidR="00AE227E" w:rsidRPr="00C230D2" w:rsidRDefault="004E374F" w:rsidP="00E04B55">
            <w:pPr>
              <w:ind w:right="113"/>
              <w:jc w:val="left"/>
              <w:rPr>
                <w:rFonts w:ascii="ＭＳ ゴシック" w:eastAsia="ＭＳ ゴシック" w:hAnsi="ＭＳ ゴシック"/>
                <w:szCs w:val="21"/>
              </w:rPr>
            </w:pPr>
            <w:proofErr w:type="spellStart"/>
            <w:r>
              <w:rPr>
                <w:rFonts w:ascii="ＭＳ ゴシック" w:eastAsia="ＭＳ ゴシック" w:hAnsi="ＭＳ ゴシック" w:hint="eastAsia"/>
                <w:szCs w:val="21"/>
              </w:rPr>
              <w:t>ClassNotebook</w:t>
            </w:r>
            <w:proofErr w:type="spellEnd"/>
            <w:r>
              <w:rPr>
                <w:rFonts w:ascii="ＭＳ ゴシック" w:eastAsia="ＭＳ ゴシック" w:hAnsi="ＭＳ ゴシック" w:hint="eastAsia"/>
                <w:szCs w:val="21"/>
              </w:rPr>
              <w:t>にある他のグルーブの意見</w:t>
            </w:r>
          </w:p>
        </w:tc>
        <w:tc>
          <w:tcPr>
            <w:tcW w:w="708" w:type="dxa"/>
          </w:tcPr>
          <w:p w14:paraId="257D3280" w14:textId="77777777" w:rsidR="00AE227E" w:rsidRPr="00E118F2"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5</w:t>
            </w:r>
          </w:p>
        </w:tc>
      </w:tr>
      <w:tr w:rsidR="00AE227E" w:rsidRPr="00C230D2" w14:paraId="7B8ADD14" w14:textId="77777777" w:rsidTr="007551B7">
        <w:trPr>
          <w:cantSplit/>
          <w:trHeight w:val="876"/>
        </w:trPr>
        <w:tc>
          <w:tcPr>
            <w:tcW w:w="582" w:type="dxa"/>
          </w:tcPr>
          <w:p w14:paraId="61C4298B" w14:textId="77777777" w:rsidR="00AE227E" w:rsidRPr="00C230D2" w:rsidRDefault="00AE227E" w:rsidP="00E04B55">
            <w:pPr>
              <w:jc w:val="left"/>
              <w:rPr>
                <w:rFonts w:ascii="ＭＳ ゴシック" w:eastAsia="ＭＳ ゴシック" w:hAnsi="ＭＳ ゴシック"/>
                <w:w w:val="50"/>
                <w:szCs w:val="21"/>
              </w:rPr>
            </w:pPr>
            <w:r w:rsidRPr="00C230D2">
              <w:rPr>
                <w:rFonts w:ascii="ＭＳ ゴシック" w:eastAsia="ＭＳ ゴシック" w:hAnsi="ＭＳ ゴシック" w:hint="eastAsia"/>
                <w:w w:val="50"/>
                <w:szCs w:val="21"/>
              </w:rPr>
              <w:t>まとめ</w:t>
            </w:r>
          </w:p>
        </w:tc>
        <w:tc>
          <w:tcPr>
            <w:tcW w:w="2962" w:type="dxa"/>
          </w:tcPr>
          <w:p w14:paraId="2583D89C" w14:textId="7D90A0C1" w:rsidR="00AE227E" w:rsidRPr="00C230D2" w:rsidRDefault="00AE227E" w:rsidP="003536FD">
            <w:pPr>
              <w:ind w:right="113"/>
              <w:jc w:val="left"/>
              <w:rPr>
                <w:rFonts w:ascii="ＭＳ ゴシック" w:eastAsia="ＭＳ ゴシック" w:hAnsi="ＭＳ ゴシック"/>
              </w:rPr>
            </w:pPr>
            <w:r>
              <w:rPr>
                <w:rFonts w:ascii="ＭＳ ゴシック" w:eastAsia="ＭＳ ゴシック" w:hAnsi="ＭＳ ゴシック" w:hint="eastAsia"/>
                <w:szCs w:val="21"/>
              </w:rPr>
              <w:t>・</w:t>
            </w:r>
            <w:r w:rsidR="007551B7">
              <w:rPr>
                <w:rFonts w:ascii="ＭＳ ゴシック" w:eastAsia="ＭＳ ゴシック" w:hAnsi="ＭＳ ゴシック" w:hint="eastAsia"/>
                <w:szCs w:val="21"/>
              </w:rPr>
              <w:t>まとめたものの</w:t>
            </w:r>
            <w:r w:rsidR="003536FD">
              <w:rPr>
                <w:rFonts w:ascii="ＭＳ ゴシック" w:eastAsia="ＭＳ ゴシック" w:hAnsi="ＭＳ ゴシック" w:hint="eastAsia"/>
                <w:szCs w:val="21"/>
              </w:rPr>
              <w:t>提出方法</w:t>
            </w:r>
            <w:r w:rsidR="007551B7">
              <w:rPr>
                <w:rFonts w:ascii="ＭＳ ゴシック" w:eastAsia="ＭＳ ゴシック" w:hAnsi="ＭＳ ゴシック" w:hint="eastAsia"/>
                <w:szCs w:val="21"/>
              </w:rPr>
              <w:t>について確認する。</w:t>
            </w:r>
          </w:p>
        </w:tc>
        <w:tc>
          <w:tcPr>
            <w:tcW w:w="851" w:type="dxa"/>
          </w:tcPr>
          <w:p w14:paraId="4E19A58C" w14:textId="77777777" w:rsidR="00AE227E" w:rsidRPr="00C230D2"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全</w:t>
            </w:r>
          </w:p>
        </w:tc>
        <w:tc>
          <w:tcPr>
            <w:tcW w:w="5103" w:type="dxa"/>
          </w:tcPr>
          <w:p w14:paraId="48F0D3A3" w14:textId="77777777" w:rsidR="00AE227E" w:rsidRPr="00C230D2"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・他のチームのページが確認できるか、授業前に一度開いておくように促す。</w:t>
            </w:r>
          </w:p>
        </w:tc>
        <w:tc>
          <w:tcPr>
            <w:tcW w:w="708" w:type="dxa"/>
          </w:tcPr>
          <w:p w14:paraId="59F3DDA5" w14:textId="77777777" w:rsidR="00AE227E" w:rsidRPr="00C230D2" w:rsidRDefault="00AE227E" w:rsidP="00E04B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5</w:t>
            </w:r>
          </w:p>
        </w:tc>
      </w:tr>
    </w:tbl>
    <w:p w14:paraId="195035D0" w14:textId="77777777" w:rsidR="00AE227E" w:rsidRDefault="00AE227E" w:rsidP="00AE227E">
      <w:pPr>
        <w:ind w:left="113" w:right="113"/>
        <w:jc w:val="left"/>
        <w:rPr>
          <w:rFonts w:ascii="ＭＳ ゴシック" w:eastAsia="ＭＳ ゴシック" w:hAnsi="ＭＳ ゴシック"/>
          <w:szCs w:val="21"/>
        </w:rPr>
      </w:pPr>
    </w:p>
    <w:p w14:paraId="60DABA44" w14:textId="47358630" w:rsidR="0016157F" w:rsidRDefault="0016157F" w:rsidP="0016157F">
      <w:pPr>
        <w:ind w:left="113" w:right="113"/>
        <w:jc w:val="left"/>
        <w:rPr>
          <w:rFonts w:ascii="ＭＳ ゴシック" w:eastAsia="ＭＳ ゴシック" w:hAnsi="ＭＳ ゴシック"/>
          <w:szCs w:val="21"/>
        </w:rPr>
      </w:pPr>
    </w:p>
    <w:sectPr w:rsidR="0016157F" w:rsidSect="0061732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F538" w14:textId="77777777" w:rsidR="00D1097D" w:rsidRDefault="00D1097D" w:rsidP="006F1BE6">
      <w:r>
        <w:separator/>
      </w:r>
    </w:p>
  </w:endnote>
  <w:endnote w:type="continuationSeparator" w:id="0">
    <w:p w14:paraId="083E3D0D" w14:textId="77777777" w:rsidR="00D1097D" w:rsidRDefault="00D1097D" w:rsidP="006F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9521" w14:textId="77777777" w:rsidR="00D1097D" w:rsidRDefault="00D1097D" w:rsidP="006F1BE6">
      <w:r>
        <w:separator/>
      </w:r>
    </w:p>
  </w:footnote>
  <w:footnote w:type="continuationSeparator" w:id="0">
    <w:p w14:paraId="1D012B43" w14:textId="77777777" w:rsidR="00D1097D" w:rsidRDefault="00D1097D" w:rsidP="006F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4635"/>
    <w:multiLevelType w:val="hybridMultilevel"/>
    <w:tmpl w:val="9740ED06"/>
    <w:lvl w:ilvl="0" w:tplc="09C42336">
      <w:start w:val="2"/>
      <w:numFmt w:val="ideograph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25263E4"/>
    <w:multiLevelType w:val="hybridMultilevel"/>
    <w:tmpl w:val="029C5D06"/>
    <w:lvl w:ilvl="0" w:tplc="91B8A6BE">
      <w:start w:val="1"/>
      <w:numFmt w:val="ideograph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F5B7F60"/>
    <w:multiLevelType w:val="hybridMultilevel"/>
    <w:tmpl w:val="9348BFFA"/>
    <w:lvl w:ilvl="0" w:tplc="1102E77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31E0EE1"/>
    <w:multiLevelType w:val="hybridMultilevel"/>
    <w:tmpl w:val="114267E2"/>
    <w:lvl w:ilvl="0" w:tplc="22C65ABE">
      <w:start w:val="1"/>
      <w:numFmt w:val="decimal"/>
      <w:lvlText w:val="%1."/>
      <w:lvlJc w:val="left"/>
      <w:pPr>
        <w:ind w:left="630" w:hanging="420"/>
      </w:pPr>
      <w:rPr>
        <w:rFonts w:eastAsia="ＭＳ ゴシック"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750803"/>
    <w:multiLevelType w:val="hybridMultilevel"/>
    <w:tmpl w:val="2F6241F6"/>
    <w:lvl w:ilvl="0" w:tplc="1102E778">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6A64B2"/>
    <w:multiLevelType w:val="hybridMultilevel"/>
    <w:tmpl w:val="4964F704"/>
    <w:lvl w:ilvl="0" w:tplc="001EBF24">
      <w:start w:val="14"/>
      <w:numFmt w:val="bullet"/>
      <w:lvlText w:val="・"/>
      <w:lvlJc w:val="left"/>
      <w:pPr>
        <w:ind w:left="564" w:hanging="360"/>
      </w:pPr>
      <w:rPr>
        <w:rFonts w:ascii="游明朝" w:eastAsia="游明朝" w:hAnsi="游明朝" w:cstheme="minorBidi" w:hint="eastAsia"/>
        <w:sz w:val="21"/>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82"/>
    <w:rsid w:val="000036CB"/>
    <w:rsid w:val="00004D91"/>
    <w:rsid w:val="00031184"/>
    <w:rsid w:val="000317B4"/>
    <w:rsid w:val="0006471E"/>
    <w:rsid w:val="000827BE"/>
    <w:rsid w:val="00085597"/>
    <w:rsid w:val="00087384"/>
    <w:rsid w:val="00091BBB"/>
    <w:rsid w:val="000969B8"/>
    <w:rsid w:val="000A0D0F"/>
    <w:rsid w:val="000A6A2D"/>
    <w:rsid w:val="000A73E0"/>
    <w:rsid w:val="000C2973"/>
    <w:rsid w:val="000C593F"/>
    <w:rsid w:val="000C75C6"/>
    <w:rsid w:val="000D22C2"/>
    <w:rsid w:val="000E0BD7"/>
    <w:rsid w:val="000E2CE0"/>
    <w:rsid w:val="000F58EE"/>
    <w:rsid w:val="0011478E"/>
    <w:rsid w:val="00116622"/>
    <w:rsid w:val="001244B3"/>
    <w:rsid w:val="00125A27"/>
    <w:rsid w:val="00141516"/>
    <w:rsid w:val="001430AC"/>
    <w:rsid w:val="00161062"/>
    <w:rsid w:val="0016157F"/>
    <w:rsid w:val="00176298"/>
    <w:rsid w:val="00176777"/>
    <w:rsid w:val="00184C37"/>
    <w:rsid w:val="001D503C"/>
    <w:rsid w:val="001D656A"/>
    <w:rsid w:val="001E32F2"/>
    <w:rsid w:val="001E6DDE"/>
    <w:rsid w:val="001F3552"/>
    <w:rsid w:val="001F790D"/>
    <w:rsid w:val="00204951"/>
    <w:rsid w:val="00211F54"/>
    <w:rsid w:val="0022010A"/>
    <w:rsid w:val="0022563F"/>
    <w:rsid w:val="00226860"/>
    <w:rsid w:val="00241929"/>
    <w:rsid w:val="00252008"/>
    <w:rsid w:val="002653A1"/>
    <w:rsid w:val="002702EB"/>
    <w:rsid w:val="00274112"/>
    <w:rsid w:val="002744C9"/>
    <w:rsid w:val="002B3C3B"/>
    <w:rsid w:val="002D25CB"/>
    <w:rsid w:val="00307817"/>
    <w:rsid w:val="0032707E"/>
    <w:rsid w:val="0033487B"/>
    <w:rsid w:val="00346960"/>
    <w:rsid w:val="003536FD"/>
    <w:rsid w:val="0035697F"/>
    <w:rsid w:val="00362FC7"/>
    <w:rsid w:val="00381226"/>
    <w:rsid w:val="003859BC"/>
    <w:rsid w:val="003A4BDB"/>
    <w:rsid w:val="003C2DF9"/>
    <w:rsid w:val="003D5643"/>
    <w:rsid w:val="003E021A"/>
    <w:rsid w:val="003E029D"/>
    <w:rsid w:val="003E10AB"/>
    <w:rsid w:val="003E4401"/>
    <w:rsid w:val="003F2270"/>
    <w:rsid w:val="003F3A25"/>
    <w:rsid w:val="003F5770"/>
    <w:rsid w:val="003F5D20"/>
    <w:rsid w:val="003F6450"/>
    <w:rsid w:val="00410F7D"/>
    <w:rsid w:val="00420D4A"/>
    <w:rsid w:val="0042407D"/>
    <w:rsid w:val="00431D88"/>
    <w:rsid w:val="00445C47"/>
    <w:rsid w:val="00453DC7"/>
    <w:rsid w:val="004624A0"/>
    <w:rsid w:val="00466D5F"/>
    <w:rsid w:val="00473B7D"/>
    <w:rsid w:val="00476AEE"/>
    <w:rsid w:val="004910BB"/>
    <w:rsid w:val="004A0E2E"/>
    <w:rsid w:val="004C6D15"/>
    <w:rsid w:val="004D0D81"/>
    <w:rsid w:val="004D58C3"/>
    <w:rsid w:val="004E0667"/>
    <w:rsid w:val="004E374F"/>
    <w:rsid w:val="004E48A7"/>
    <w:rsid w:val="00512A3B"/>
    <w:rsid w:val="0052470E"/>
    <w:rsid w:val="00531DA7"/>
    <w:rsid w:val="00535D82"/>
    <w:rsid w:val="00542E71"/>
    <w:rsid w:val="00543140"/>
    <w:rsid w:val="005438D2"/>
    <w:rsid w:val="00565ADC"/>
    <w:rsid w:val="005664AB"/>
    <w:rsid w:val="00582060"/>
    <w:rsid w:val="00583667"/>
    <w:rsid w:val="00592199"/>
    <w:rsid w:val="005A2D69"/>
    <w:rsid w:val="005A6DB7"/>
    <w:rsid w:val="005D64C3"/>
    <w:rsid w:val="00615B45"/>
    <w:rsid w:val="0061732C"/>
    <w:rsid w:val="006217D7"/>
    <w:rsid w:val="0062396B"/>
    <w:rsid w:val="00660350"/>
    <w:rsid w:val="00667678"/>
    <w:rsid w:val="00673175"/>
    <w:rsid w:val="00693772"/>
    <w:rsid w:val="00697FC7"/>
    <w:rsid w:val="006A0024"/>
    <w:rsid w:val="006A4A83"/>
    <w:rsid w:val="006E55EE"/>
    <w:rsid w:val="006F1BE6"/>
    <w:rsid w:val="006F28E5"/>
    <w:rsid w:val="00702ADF"/>
    <w:rsid w:val="00710A00"/>
    <w:rsid w:val="007246A2"/>
    <w:rsid w:val="00730E2A"/>
    <w:rsid w:val="00741CFC"/>
    <w:rsid w:val="007508C4"/>
    <w:rsid w:val="00755043"/>
    <w:rsid w:val="007551B7"/>
    <w:rsid w:val="007747D1"/>
    <w:rsid w:val="00775EA6"/>
    <w:rsid w:val="007B6742"/>
    <w:rsid w:val="007C77AB"/>
    <w:rsid w:val="007D5838"/>
    <w:rsid w:val="007F14C6"/>
    <w:rsid w:val="008051B7"/>
    <w:rsid w:val="008162EF"/>
    <w:rsid w:val="00825A86"/>
    <w:rsid w:val="00825BDC"/>
    <w:rsid w:val="00841636"/>
    <w:rsid w:val="00854A8F"/>
    <w:rsid w:val="008561F9"/>
    <w:rsid w:val="00860C86"/>
    <w:rsid w:val="008714AF"/>
    <w:rsid w:val="008A013A"/>
    <w:rsid w:val="008A07A4"/>
    <w:rsid w:val="008A7996"/>
    <w:rsid w:val="008E2866"/>
    <w:rsid w:val="008F27BC"/>
    <w:rsid w:val="008F2F30"/>
    <w:rsid w:val="00913ECB"/>
    <w:rsid w:val="009306D8"/>
    <w:rsid w:val="00935974"/>
    <w:rsid w:val="0093644E"/>
    <w:rsid w:val="0094587A"/>
    <w:rsid w:val="0095238A"/>
    <w:rsid w:val="00966309"/>
    <w:rsid w:val="0097167F"/>
    <w:rsid w:val="00971A6D"/>
    <w:rsid w:val="00986B44"/>
    <w:rsid w:val="00996BD3"/>
    <w:rsid w:val="009B0A32"/>
    <w:rsid w:val="009B2F8A"/>
    <w:rsid w:val="009C309A"/>
    <w:rsid w:val="009C7C7F"/>
    <w:rsid w:val="009F2A98"/>
    <w:rsid w:val="00A032F9"/>
    <w:rsid w:val="00A110AF"/>
    <w:rsid w:val="00A1754A"/>
    <w:rsid w:val="00A5028A"/>
    <w:rsid w:val="00A512A0"/>
    <w:rsid w:val="00A57DE2"/>
    <w:rsid w:val="00A6086A"/>
    <w:rsid w:val="00A62883"/>
    <w:rsid w:val="00A70515"/>
    <w:rsid w:val="00A714B7"/>
    <w:rsid w:val="00A73D99"/>
    <w:rsid w:val="00A8277E"/>
    <w:rsid w:val="00A91748"/>
    <w:rsid w:val="00A96C45"/>
    <w:rsid w:val="00AA054D"/>
    <w:rsid w:val="00AB29F7"/>
    <w:rsid w:val="00AE227E"/>
    <w:rsid w:val="00AE5445"/>
    <w:rsid w:val="00AF53D6"/>
    <w:rsid w:val="00B01ABF"/>
    <w:rsid w:val="00B11842"/>
    <w:rsid w:val="00B1461E"/>
    <w:rsid w:val="00B1714A"/>
    <w:rsid w:val="00B278FD"/>
    <w:rsid w:val="00B3315D"/>
    <w:rsid w:val="00B5215B"/>
    <w:rsid w:val="00B63CDB"/>
    <w:rsid w:val="00BC76C3"/>
    <w:rsid w:val="00BF2AE4"/>
    <w:rsid w:val="00C00A16"/>
    <w:rsid w:val="00C1380E"/>
    <w:rsid w:val="00C13A75"/>
    <w:rsid w:val="00C144B7"/>
    <w:rsid w:val="00C15AE7"/>
    <w:rsid w:val="00C230D2"/>
    <w:rsid w:val="00C23CE5"/>
    <w:rsid w:val="00C24222"/>
    <w:rsid w:val="00C4240D"/>
    <w:rsid w:val="00C47D2D"/>
    <w:rsid w:val="00C50142"/>
    <w:rsid w:val="00C51961"/>
    <w:rsid w:val="00C94FE4"/>
    <w:rsid w:val="00CC26DD"/>
    <w:rsid w:val="00CC451F"/>
    <w:rsid w:val="00CD6A6C"/>
    <w:rsid w:val="00CD6C7E"/>
    <w:rsid w:val="00CE536F"/>
    <w:rsid w:val="00CF485B"/>
    <w:rsid w:val="00D042E9"/>
    <w:rsid w:val="00D1097D"/>
    <w:rsid w:val="00D263A6"/>
    <w:rsid w:val="00D40A97"/>
    <w:rsid w:val="00D40C5B"/>
    <w:rsid w:val="00D5281C"/>
    <w:rsid w:val="00D52A40"/>
    <w:rsid w:val="00D62324"/>
    <w:rsid w:val="00D94D6F"/>
    <w:rsid w:val="00D96F83"/>
    <w:rsid w:val="00DC3B83"/>
    <w:rsid w:val="00DC64F1"/>
    <w:rsid w:val="00DE540A"/>
    <w:rsid w:val="00E05CC2"/>
    <w:rsid w:val="00E118F2"/>
    <w:rsid w:val="00E173E1"/>
    <w:rsid w:val="00E2133F"/>
    <w:rsid w:val="00E424D8"/>
    <w:rsid w:val="00E47C35"/>
    <w:rsid w:val="00E502B6"/>
    <w:rsid w:val="00E547D2"/>
    <w:rsid w:val="00E65266"/>
    <w:rsid w:val="00E9269C"/>
    <w:rsid w:val="00E926C7"/>
    <w:rsid w:val="00E961B8"/>
    <w:rsid w:val="00EA1FC5"/>
    <w:rsid w:val="00EB36E2"/>
    <w:rsid w:val="00EC7F57"/>
    <w:rsid w:val="00EF4EAD"/>
    <w:rsid w:val="00EF67C2"/>
    <w:rsid w:val="00EF7E5A"/>
    <w:rsid w:val="00F02047"/>
    <w:rsid w:val="00F0270E"/>
    <w:rsid w:val="00F14052"/>
    <w:rsid w:val="00F257FE"/>
    <w:rsid w:val="00F309E8"/>
    <w:rsid w:val="00F321E9"/>
    <w:rsid w:val="00F63C78"/>
    <w:rsid w:val="00F70511"/>
    <w:rsid w:val="00F9725E"/>
    <w:rsid w:val="00FA12AF"/>
    <w:rsid w:val="00FA1371"/>
    <w:rsid w:val="00FB4E76"/>
    <w:rsid w:val="00FC0A5D"/>
    <w:rsid w:val="00FC4801"/>
    <w:rsid w:val="00FD0FE7"/>
    <w:rsid w:val="00FD1F73"/>
    <w:rsid w:val="00FD71DC"/>
    <w:rsid w:val="00FF167D"/>
    <w:rsid w:val="00FF524A"/>
    <w:rsid w:val="5251A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D2288"/>
  <w15:chartTrackingRefBased/>
  <w15:docId w15:val="{CB2C34FD-507E-479C-9E9B-679AF8B9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BE6"/>
    <w:pPr>
      <w:tabs>
        <w:tab w:val="center" w:pos="4252"/>
        <w:tab w:val="right" w:pos="8504"/>
      </w:tabs>
      <w:snapToGrid w:val="0"/>
    </w:pPr>
  </w:style>
  <w:style w:type="character" w:customStyle="1" w:styleId="a4">
    <w:name w:val="ヘッダー (文字)"/>
    <w:basedOn w:val="a0"/>
    <w:link w:val="a3"/>
    <w:uiPriority w:val="99"/>
    <w:rsid w:val="006F1BE6"/>
  </w:style>
  <w:style w:type="paragraph" w:styleId="a5">
    <w:name w:val="footer"/>
    <w:basedOn w:val="a"/>
    <w:link w:val="a6"/>
    <w:uiPriority w:val="99"/>
    <w:unhideWhenUsed/>
    <w:rsid w:val="006F1BE6"/>
    <w:pPr>
      <w:tabs>
        <w:tab w:val="center" w:pos="4252"/>
        <w:tab w:val="right" w:pos="8504"/>
      </w:tabs>
      <w:snapToGrid w:val="0"/>
    </w:pPr>
  </w:style>
  <w:style w:type="character" w:customStyle="1" w:styleId="a6">
    <w:name w:val="フッター (文字)"/>
    <w:basedOn w:val="a0"/>
    <w:link w:val="a5"/>
    <w:uiPriority w:val="99"/>
    <w:rsid w:val="006F1BE6"/>
  </w:style>
  <w:style w:type="paragraph" w:styleId="a7">
    <w:name w:val="List Paragraph"/>
    <w:basedOn w:val="a"/>
    <w:uiPriority w:val="34"/>
    <w:qFormat/>
    <w:rsid w:val="009F2A98"/>
    <w:pPr>
      <w:ind w:leftChars="400" w:left="840"/>
    </w:pPr>
  </w:style>
  <w:style w:type="table" w:styleId="a8">
    <w:name w:val="Table Grid"/>
    <w:basedOn w:val="a1"/>
    <w:uiPriority w:val="39"/>
    <w:rsid w:val="009F2A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9F2A98"/>
  </w:style>
  <w:style w:type="character" w:customStyle="1" w:styleId="aa">
    <w:name w:val="日付 (文字)"/>
    <w:basedOn w:val="a0"/>
    <w:link w:val="a9"/>
    <w:uiPriority w:val="99"/>
    <w:semiHidden/>
    <w:rsid w:val="009F2A98"/>
  </w:style>
  <w:style w:type="character" w:styleId="ab">
    <w:name w:val="annotation reference"/>
    <w:basedOn w:val="a0"/>
    <w:uiPriority w:val="99"/>
    <w:semiHidden/>
    <w:unhideWhenUsed/>
    <w:rsid w:val="007551B7"/>
    <w:rPr>
      <w:sz w:val="18"/>
      <w:szCs w:val="18"/>
    </w:rPr>
  </w:style>
  <w:style w:type="paragraph" w:styleId="ac">
    <w:name w:val="annotation text"/>
    <w:basedOn w:val="a"/>
    <w:link w:val="ad"/>
    <w:uiPriority w:val="99"/>
    <w:semiHidden/>
    <w:unhideWhenUsed/>
    <w:rsid w:val="007551B7"/>
    <w:pPr>
      <w:jc w:val="left"/>
    </w:pPr>
  </w:style>
  <w:style w:type="character" w:customStyle="1" w:styleId="ad">
    <w:name w:val="コメント文字列 (文字)"/>
    <w:basedOn w:val="a0"/>
    <w:link w:val="ac"/>
    <w:uiPriority w:val="99"/>
    <w:semiHidden/>
    <w:rsid w:val="007551B7"/>
  </w:style>
  <w:style w:type="paragraph" w:styleId="ae">
    <w:name w:val="annotation subject"/>
    <w:basedOn w:val="ac"/>
    <w:next w:val="ac"/>
    <w:link w:val="af"/>
    <w:uiPriority w:val="99"/>
    <w:semiHidden/>
    <w:unhideWhenUsed/>
    <w:rsid w:val="007551B7"/>
    <w:rPr>
      <w:b/>
      <w:bCs/>
    </w:rPr>
  </w:style>
  <w:style w:type="character" w:customStyle="1" w:styleId="af">
    <w:name w:val="コメント内容 (文字)"/>
    <w:basedOn w:val="ad"/>
    <w:link w:val="ae"/>
    <w:uiPriority w:val="99"/>
    <w:semiHidden/>
    <w:rsid w:val="00755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57">
      <w:bodyDiv w:val="1"/>
      <w:marLeft w:val="0"/>
      <w:marRight w:val="0"/>
      <w:marTop w:val="0"/>
      <w:marBottom w:val="0"/>
      <w:divBdr>
        <w:top w:val="none" w:sz="0" w:space="0" w:color="auto"/>
        <w:left w:val="none" w:sz="0" w:space="0" w:color="auto"/>
        <w:bottom w:val="none" w:sz="0" w:space="0" w:color="auto"/>
        <w:right w:val="none" w:sz="0" w:space="0" w:color="auto"/>
      </w:divBdr>
    </w:div>
    <w:div w:id="233708504">
      <w:bodyDiv w:val="1"/>
      <w:marLeft w:val="0"/>
      <w:marRight w:val="0"/>
      <w:marTop w:val="0"/>
      <w:marBottom w:val="0"/>
      <w:divBdr>
        <w:top w:val="none" w:sz="0" w:space="0" w:color="auto"/>
        <w:left w:val="none" w:sz="0" w:space="0" w:color="auto"/>
        <w:bottom w:val="none" w:sz="0" w:space="0" w:color="auto"/>
        <w:right w:val="none" w:sz="0" w:space="0" w:color="auto"/>
      </w:divBdr>
    </w:div>
    <w:div w:id="640497865">
      <w:bodyDiv w:val="1"/>
      <w:marLeft w:val="0"/>
      <w:marRight w:val="0"/>
      <w:marTop w:val="0"/>
      <w:marBottom w:val="0"/>
      <w:divBdr>
        <w:top w:val="none" w:sz="0" w:space="0" w:color="auto"/>
        <w:left w:val="none" w:sz="0" w:space="0" w:color="auto"/>
        <w:bottom w:val="none" w:sz="0" w:space="0" w:color="auto"/>
        <w:right w:val="none" w:sz="0" w:space="0" w:color="auto"/>
      </w:divBdr>
    </w:div>
    <w:div w:id="9270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2T14:02:04.065"/>
    </inkml:context>
    <inkml:brush xml:id="br0">
      <inkml:brushProperty name="width" value="0.025" units="cm"/>
      <inkml:brushProperty name="height" value="0.025" units="cm"/>
      <inkml:brushProperty name="color" value="#F6630D"/>
    </inkml:brush>
  </inkml:definitions>
  <inkml:trace contextRef="#ctx0" brushRef="#br0">694 1178 2759 0 0,'0'0'4404'0'0,"-14"16"-1140"0"0,10-13-2915 0 0,0 0 0 0 0,-1-1-1 0 0,1 0 1 0 0,-1 0 0 0 0,-8 2-1 0 0,12-3-212 0 0,-18 8 906 0 0,5-3-45 0 0,-23 15 0 0 0,27-14-768 0 0,0-1-1 0 0,0-1 1 0 0,-1 0 0 0 0,1 0 0 0 0,-13 3-1 0 0,12-5-98 0 0,-1-1 1 0 0,1 0-1 0 0,-1 0 0 0 0,0-1 0 0 0,0-1 0 0 0,0 0 1 0 0,0-1-1 0 0,1 0 0 0 0,-1 0 0 0 0,-19-6 0 0 0,24 5-87 0 0,0 0 1 0 0,1 0-1 0 0,-1-1 0 0 0,1 0 0 0 0,0 0 0 0 0,0-1 0 0 0,0 1 0 0 0,0-1 1 0 0,0-1-1 0 0,-7-7 0 0 0,-9-12 48 0 0,1-2-1 0 0,1 0 1 0 0,-20-38 0 0 0,24 39-57 0 0,2 0 1 0 0,0-1 0 0 0,-16-47-1 0 0,18 35-17 0 0,5 21-1 0 0,1-1 0 0 0,-6-33-1 0 0,1-27-15 0 0,9 52 32 0 0,1 0 0 0 0,2 0 0 0 0,7-51 0 0 0,-2 51 8 0 0,1 1 0 0 0,20-50-1 0 0,32-44-30 0 0,-42 87 11 0 0,40-57 0 0 0,-50 80-18 0 0,1 0 0 0 0,-1 1 0 0 0,2-1 1 0 0,-1 1-1 0 0,1 1 0 0 0,0 0 0 0 0,1 0 1 0 0,-1 0-1 0 0,1 1 0 0 0,12-4 0 0 0,0-1-2 0 0,0 0 0 0 0,25-18 0 0 0,10-5 0 0 0,-38 24 77 0 0,1-1-118 0 0,24-10-1 0 0,-36 18 44 0 0,0 1 0 0 0,0 0 1 0 0,1 0-1 0 0,-1 0 0 0 0,1 1 0 0 0,12 0 1 0 0,-1 2 48 0 0,0 2 0 0 0,0 0 0 0 0,0 1 0 0 0,0 1 1 0 0,-1 1-1 0 0,29 13 0 0 0,55 16 29 0 0,-51-18 8 0 0,70 33 0 0 0,-92-33-81 0 0,12 19 124 0 0,-42-35-130 0 0,24 21 156 0 0,28 31 1 0 0,-43-42-111 0 0,0 0 1 0 0,0 0 0 0 0,-1 1 0 0 0,-1 0 0 0 0,0 0 0 0 0,0 1 0 0 0,-2 0-1 0 0,1 1 1 0 0,3 15 0 0 0,13 47 212 0 0,-17-52-209 0 0,-1 0 1 0 0,-1 0-1 0 0,-1 1 0 0 0,-2 36 0 0 0,-17 97 205 0 0,14-145-240 0 0,1 0-1 0 0,-2 0 1 0 0,-8 22-1 0 0,2-8-13 0 0,-2 3 115 0 0,0 0 1 0 0,-29 49-1 0 0,-44 49 235 0 0,38-71-227 0 0,37-46-83 0 0,-1 0-1 0 0,0 0 0 0 0,-1-1 1 0 0,-20 15-1 0 0,13-11-21 0 0,-2 1 56 0 0,-1 0-1 0 0,-1-1 1 0 0,0-1-1 0 0,-1-1 1 0 0,-48 16-1 0 0,44-20 72 0 0,-42 5 0 0 0,56-11-129 0 0,1-2-1 0 0,-1 1 1 0 0,1-2 0 0 0,-1 0-1 0 0,-20-4 1 0 0,-67-21 225 0 0,61 14-219 0 0,20 5-4 0 0,1-1 0 0 0,-28-14-1 0 0,31 14-14 0 0,-2-2 1 0 0,0-1 0 0 0,1 0 0 0 0,1-1-1 0 0,0 0 1 0 0,0-2 0 0 0,1 0 0 0 0,1 0 0 0 0,0-1-1 0 0,1-1 1 0 0,-11-18 0 0 0,-8-8-6 0 0,22 30 0 0 0,1 0 0 0 0,0-1 0 0 0,0 0 0 0 0,-8-18 0 0 0,-25-58 0 0 0,25 44-22 0 0,-19-79 0 0 0,31 101 15 0 0,2-1-1 0 0,0 0 1 0 0,1 0 0 0 0,1 0-1 0 0,4-33 1 0 0,-1 37 9 0 0,-1 7 5 0 0,0 0-1 0 0,1 1 0 0 0,0-1 1 0 0,1 1-1 0 0,0-1 1 0 0,1 1-1 0 0,8-17 0 0 0,11-14-147 0 0,-13 24 145 0 0,0 0 0 0 0,1 1 0 0 0,0 1 0 0 0,2 0 0 0 0,15-17 0 0 0,-15 22-4 0 0,0 0 0 0 0,1 1 0 0 0,26-16 0 0 0,4 0 0 0 0,-21 10 0 0 0,-21 15-373 0 0,1 0-1 0 0,0 0 1 0 0,0 1-1 0 0,0-1 1 0 0,0 0-1 0 0,0 1 1 0 0,0 0-1 0 0,0 0 1 0 0,6-2 0 0 0,-2 2-1221 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B0A0-75B3-4B8A-A46E-4D12418D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764</Words>
  <Characters>4357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飯沼 紀奈</dc:creator>
  <cp:keywords/>
  <dc:description/>
  <cp:lastModifiedBy>折橋 学</cp:lastModifiedBy>
  <cp:revision>2</cp:revision>
  <dcterms:created xsi:type="dcterms:W3CDTF">2022-06-14T08:05:00Z</dcterms:created>
  <dcterms:modified xsi:type="dcterms:W3CDTF">2022-06-14T08:05:00Z</dcterms:modified>
</cp:coreProperties>
</file>