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CA16B" w14:textId="4CC72E44" w:rsidR="00615A8F" w:rsidRPr="00706C5E" w:rsidRDefault="00D55028" w:rsidP="00BC7AA5">
      <w:pPr>
        <w:jc w:val="center"/>
        <w:rPr>
          <w:rFonts w:ascii="UD デジタル 教科書体 NK-B" w:eastAsia="UD デジタル 教科書体 NK-B"/>
          <w:b/>
          <w:bCs/>
          <w:sz w:val="28"/>
          <w:szCs w:val="32"/>
          <w:u w:val="single"/>
        </w:rPr>
      </w:pPr>
      <w:r w:rsidRPr="00706C5E">
        <w:rPr>
          <w:rFonts w:ascii="UD デジタル 教科書体 NK-B" w:eastAsia="UD デジタル 教科書体 NK-B" w:hint="eastAsia"/>
          <w:b/>
          <w:bCs/>
          <w:sz w:val="28"/>
          <w:szCs w:val="32"/>
          <w:u w:val="single"/>
        </w:rPr>
        <w:t>Ref</w:t>
      </w:r>
      <w:r w:rsidR="00892227" w:rsidRPr="00706C5E">
        <w:rPr>
          <w:rFonts w:ascii="UD デジタル 教科書体 NK-B" w:eastAsia="UD デジタル 教科書体 NK-B" w:hint="eastAsia"/>
          <w:b/>
          <w:bCs/>
          <w:sz w:val="28"/>
          <w:szCs w:val="32"/>
          <w:u w:val="single"/>
        </w:rPr>
        <w:t>ｌ</w:t>
      </w:r>
      <w:proofErr w:type="spellStart"/>
      <w:r w:rsidR="00892227" w:rsidRPr="00706C5E">
        <w:rPr>
          <w:rFonts w:ascii="UD デジタル 教科書体 NK-B" w:eastAsia="UD デジタル 教科書体 NK-B" w:hint="eastAsia"/>
          <w:b/>
          <w:bCs/>
          <w:sz w:val="28"/>
          <w:szCs w:val="32"/>
          <w:u w:val="single"/>
        </w:rPr>
        <w:t>e</w:t>
      </w:r>
      <w:r w:rsidR="00892227" w:rsidRPr="00706C5E">
        <w:rPr>
          <w:rFonts w:ascii="UD デジタル 教科書体 NK-B" w:eastAsia="UD デジタル 教科書体 NK-B"/>
          <w:b/>
          <w:bCs/>
          <w:sz w:val="28"/>
          <w:szCs w:val="32"/>
          <w:u w:val="single"/>
        </w:rPr>
        <w:t>ct</w:t>
      </w:r>
      <w:proofErr w:type="spellEnd"/>
      <w:r w:rsidRPr="00706C5E">
        <w:rPr>
          <w:rFonts w:ascii="UD デジタル 教科書体 NK-B" w:eastAsia="UD デジタル 教科書体 NK-B" w:hint="eastAsia"/>
          <w:b/>
          <w:bCs/>
          <w:sz w:val="28"/>
          <w:szCs w:val="32"/>
          <w:u w:val="single"/>
        </w:rPr>
        <w:t>の使い方</w:t>
      </w:r>
      <w:r w:rsidR="00D950DA" w:rsidRPr="00706C5E">
        <w:rPr>
          <w:rFonts w:ascii="UD デジタル 教科書体 NK-B" w:eastAsia="UD デジタル 教科書体 NK-B" w:hint="eastAsia"/>
          <w:b/>
          <w:bCs/>
          <w:sz w:val="28"/>
          <w:szCs w:val="32"/>
          <w:u w:val="single"/>
        </w:rPr>
        <w:t xml:space="preserve">　簡単マニュアル</w:t>
      </w:r>
    </w:p>
    <w:p w14:paraId="1046D29A" w14:textId="5EC7135F" w:rsidR="00706C5E" w:rsidRPr="00706C5E" w:rsidRDefault="00706C5E" w:rsidP="00706C5E">
      <w:pPr>
        <w:jc w:val="right"/>
        <w:rPr>
          <w:rFonts w:ascii="UD デジタル 教科書体 NK-B" w:eastAsia="UD デジタル 教科書体 NK-B" w:hint="eastAsia"/>
          <w:color w:val="A6A6A6" w:themeColor="background1" w:themeShade="A6"/>
        </w:rPr>
      </w:pPr>
      <w:r w:rsidRPr="00706C5E">
        <w:rPr>
          <w:rFonts w:ascii="UD デジタル 教科書体 NK-B" w:eastAsia="UD デジタル 教科書体 NK-B" w:hint="eastAsia"/>
          <w:color w:val="A6A6A6" w:themeColor="background1" w:themeShade="A6"/>
        </w:rPr>
        <w:t>２０２１．１２月現在の画面や情報です。</w:t>
      </w:r>
      <w:r>
        <w:rPr>
          <w:rFonts w:ascii="UD デジタル 教科書体 NK-B" w:eastAsia="UD デジタル 教科書体 NK-B" w:hint="eastAsia"/>
          <w:color w:val="A6A6A6" w:themeColor="background1" w:themeShade="A6"/>
        </w:rPr>
        <w:t>実際の画面と異なる場合があります。</w:t>
      </w:r>
    </w:p>
    <w:p w14:paraId="46129DF7" w14:textId="5342E140" w:rsidR="00BC7AA5" w:rsidRPr="00892227" w:rsidRDefault="00BC7AA5" w:rsidP="00BC7AA5">
      <w:pPr>
        <w:jc w:val="center"/>
        <w:rPr>
          <w:rFonts w:ascii="UD デジタル 教科書体 NK-B" w:eastAsia="UD デジタル 教科書体 NK-B"/>
        </w:rPr>
      </w:pPr>
    </w:p>
    <w:p w14:paraId="584E9954" w14:textId="3F26698F" w:rsidR="00D55028" w:rsidRPr="00892227" w:rsidRDefault="0064015E" w:rsidP="00BC7AA5">
      <w:pPr>
        <w:jc w:val="left"/>
        <w:rPr>
          <w:rFonts w:ascii="UD デジタル 教科書体 NK-B" w:eastAsia="UD デジタル 教科書体 NK-B"/>
        </w:rPr>
      </w:pPr>
      <w:r>
        <w:rPr>
          <w:rFonts w:ascii="UD デジタル 教科書体 NK-B" w:eastAsia="UD デジタル 教科書体 NK-B" w:hint="eastAsia"/>
        </w:rPr>
        <w:t>注意：</w:t>
      </w:r>
      <w:r w:rsidR="00BC7AA5" w:rsidRPr="00892227">
        <w:rPr>
          <w:rFonts w:ascii="UD デジタル 教科書体 NK-B" w:eastAsia="UD デジタル 教科書体 NK-B" w:hAnsi="Segoe UI" w:cs="Segoe UI" w:hint="eastAsia"/>
          <w:color w:val="333333"/>
          <w:shd w:val="clear" w:color="auto" w:fill="FFFFFF"/>
        </w:rPr>
        <w:t>Reflect が利用できるのは「クラス」チームのみです。他のチーム (PLC、スタッフ、その他) で作成したチームでは利用できません</w:t>
      </w:r>
      <w:r>
        <w:rPr>
          <w:rFonts w:ascii="UD デジタル 教科書体 NK-B" w:eastAsia="UD デジタル 教科書体 NK-B" w:hAnsi="Segoe UI" w:cs="Segoe UI" w:hint="eastAsia"/>
          <w:color w:val="333333"/>
          <w:shd w:val="clear" w:color="auto" w:fill="FFFFFF"/>
        </w:rPr>
        <w:t>。</w:t>
      </w:r>
    </w:p>
    <w:p w14:paraId="2AA2AC78" w14:textId="77777777" w:rsidR="00BC7AA5" w:rsidRPr="001B087A" w:rsidRDefault="00BC7AA5">
      <w:pPr>
        <w:rPr>
          <w:rFonts w:ascii="UD デジタル 教科書体 NK-B" w:eastAsia="UD デジタル 教科書体 NK-B"/>
        </w:rPr>
      </w:pPr>
    </w:p>
    <w:p w14:paraId="3DCB83EC" w14:textId="4B5CB2F1" w:rsidR="00D55028" w:rsidRPr="001B087A" w:rsidRDefault="00D950DA" w:rsidP="00D950DA">
      <w:pPr>
        <w:pStyle w:val="a3"/>
        <w:numPr>
          <w:ilvl w:val="0"/>
          <w:numId w:val="1"/>
        </w:numPr>
        <w:ind w:leftChars="0"/>
        <w:rPr>
          <w:rFonts w:ascii="UD デジタル 教科書体 NK-B" w:eastAsia="UD デジタル 教科書体 NK-B"/>
        </w:rPr>
      </w:pPr>
      <w:r w:rsidRPr="001B087A">
        <w:rPr>
          <w:rFonts w:ascii="UD デジタル 教科書体 NK-B" w:eastAsia="UD デジタル 教科書体 NK-B" w:hint="eastAsia"/>
        </w:rPr>
        <w:t>管理者になっているチームで、Ref</w:t>
      </w:r>
      <w:r w:rsidR="00892227" w:rsidRPr="001B087A">
        <w:rPr>
          <w:rFonts w:ascii="UD デジタル 教科書体 NK-B" w:eastAsia="UD デジタル 教科書体 NK-B" w:hint="eastAsia"/>
        </w:rPr>
        <w:t>l</w:t>
      </w:r>
      <w:r w:rsidRPr="001B087A">
        <w:rPr>
          <w:rFonts w:ascii="UD デジタル 教科書体 NK-B" w:eastAsia="UD デジタル 教科書体 NK-B" w:hint="eastAsia"/>
        </w:rPr>
        <w:t>ect のアプリを追加します。</w:t>
      </w:r>
    </w:p>
    <w:p w14:paraId="10A4F817" w14:textId="0E7AAD97" w:rsidR="00BC7AA5" w:rsidRPr="001B087A" w:rsidRDefault="00D950DA" w:rsidP="00BC7AA5">
      <w:pPr>
        <w:pStyle w:val="a3"/>
        <w:ind w:leftChars="0" w:left="360"/>
        <w:rPr>
          <w:rFonts w:ascii="UD デジタル 教科書体 NK-B" w:eastAsia="UD デジタル 教科書体 NK-B"/>
        </w:rPr>
      </w:pPr>
      <w:r w:rsidRPr="001B087A">
        <w:rPr>
          <w:rFonts w:ascii="UD デジタル 教科書体 NK-B" w:eastAsia="UD デジタル 教科書体 NK-B" w:hint="eastAsia"/>
        </w:rPr>
        <w:t>〔新しい投稿〕の〔…〕からアプリを検索して〔Ref</w:t>
      </w:r>
      <w:r w:rsidR="00593C5A">
        <w:rPr>
          <w:rFonts w:ascii="UD デジタル 教科書体 NK-B" w:eastAsia="UD デジタル 教科書体 NK-B"/>
        </w:rPr>
        <w:t>l</w:t>
      </w:r>
      <w:r w:rsidRPr="001B087A">
        <w:rPr>
          <w:rFonts w:ascii="UD デジタル 教科書体 NK-B" w:eastAsia="UD デジタル 教科書体 NK-B" w:hint="eastAsia"/>
        </w:rPr>
        <w:t>ect〕を追加します。</w:t>
      </w:r>
    </w:p>
    <w:p w14:paraId="3AC73DE6" w14:textId="3791B1A4" w:rsidR="001B087A" w:rsidRPr="001B087A" w:rsidRDefault="001B087A" w:rsidP="00BC7AA5">
      <w:pPr>
        <w:pStyle w:val="a3"/>
        <w:ind w:leftChars="0" w:left="360"/>
        <w:rPr>
          <w:rFonts w:ascii="UD デジタル 教科書体 NK-B" w:eastAsia="UD デジタル 教科書体 NK-B"/>
        </w:rPr>
      </w:pPr>
      <w:r w:rsidRPr="001B087A">
        <w:rPr>
          <w:rFonts w:ascii="UD デジタル 教科書体 NK-B" w:eastAsia="UD デジタル 教科書体 NK-B" w:hint="eastAsia"/>
        </w:rPr>
        <w:t>もしくは、左側バーの〔…〕から、アプリを検索して〔Ref</w:t>
      </w:r>
      <w:r w:rsidR="00593C5A">
        <w:rPr>
          <w:rFonts w:ascii="UD デジタル 教科書体 NK-B" w:eastAsia="UD デジタル 教科書体 NK-B"/>
        </w:rPr>
        <w:t>l</w:t>
      </w:r>
      <w:r w:rsidRPr="001B087A">
        <w:rPr>
          <w:rFonts w:ascii="UD デジタル 教科書体 NK-B" w:eastAsia="UD デジタル 教科書体 NK-B" w:hint="eastAsia"/>
        </w:rPr>
        <w:t>ect〕を追加します。</w:t>
      </w:r>
    </w:p>
    <w:p w14:paraId="5157FB46" w14:textId="3B6A047D" w:rsidR="00BC7AA5" w:rsidRDefault="001B087A">
      <w:pPr>
        <w:rPr>
          <w:rFonts w:ascii="UD デジタル 教科書体 NK-B" w:eastAsia="UD デジタル 教科書体 NK-B"/>
        </w:rPr>
      </w:pPr>
      <w:r w:rsidRPr="001B087A">
        <w:rPr>
          <w:rFonts w:ascii="UD デジタル 教科書体 NK-B" w:eastAsia="UD デジタル 教科書体 NK-B" w:hint="eastAsia"/>
          <w:noProof/>
        </w:rPr>
        <w:drawing>
          <wp:inline distT="0" distB="0" distL="0" distR="0" wp14:anchorId="7E1A8091" wp14:editId="5DFF9901">
            <wp:extent cx="3825123" cy="2340324"/>
            <wp:effectExtent l="0" t="0" r="4445" b="3175"/>
            <wp:docPr id="1"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チャットまたはテキスト メッセージ&#10;&#10;自動的に生成された説明"/>
                    <pic:cNvPicPr/>
                  </pic:nvPicPr>
                  <pic:blipFill>
                    <a:blip r:embed="rId5"/>
                    <a:stretch>
                      <a:fillRect/>
                    </a:stretch>
                  </pic:blipFill>
                  <pic:spPr>
                    <a:xfrm>
                      <a:off x="0" y="0"/>
                      <a:ext cx="3840819" cy="2349927"/>
                    </a:xfrm>
                    <a:prstGeom prst="rect">
                      <a:avLst/>
                    </a:prstGeom>
                  </pic:spPr>
                </pic:pic>
              </a:graphicData>
            </a:graphic>
          </wp:inline>
        </w:drawing>
      </w:r>
    </w:p>
    <w:p w14:paraId="6D1606D0" w14:textId="6BE326A4" w:rsidR="0078748C" w:rsidRDefault="00D07FBC">
      <w:pPr>
        <w:rPr>
          <w:rFonts w:ascii="UD デジタル 教科書体 NK-B" w:eastAsia="UD デジタル 教科書体 NK-B" w:hint="eastAsia"/>
        </w:rPr>
      </w:pPr>
      <w:r>
        <w:rPr>
          <w:noProof/>
        </w:rPr>
        <w:drawing>
          <wp:inline distT="0" distB="0" distL="0" distR="0" wp14:anchorId="044E5D24" wp14:editId="14AB299B">
            <wp:extent cx="3860024" cy="2470161"/>
            <wp:effectExtent l="0" t="0" r="7620" b="6350"/>
            <wp:docPr id="16" name="図 1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 アプリケーション&#10;&#10;自動的に生成された説明"/>
                    <pic:cNvPicPr/>
                  </pic:nvPicPr>
                  <pic:blipFill>
                    <a:blip r:embed="rId6"/>
                    <a:stretch>
                      <a:fillRect/>
                    </a:stretch>
                  </pic:blipFill>
                  <pic:spPr>
                    <a:xfrm>
                      <a:off x="0" y="0"/>
                      <a:ext cx="3879131" cy="2482389"/>
                    </a:xfrm>
                    <a:prstGeom prst="rect">
                      <a:avLst/>
                    </a:prstGeom>
                  </pic:spPr>
                </pic:pic>
              </a:graphicData>
            </a:graphic>
          </wp:inline>
        </w:drawing>
      </w:r>
    </w:p>
    <w:p w14:paraId="0D81554F" w14:textId="723AEBB6" w:rsidR="0078748C" w:rsidRDefault="0078748C">
      <w:pPr>
        <w:rPr>
          <w:rFonts w:ascii="UD デジタル 教科書体 NK-B" w:eastAsia="UD デジタル 教科書体 NK-B"/>
        </w:rPr>
      </w:pPr>
      <w:r>
        <w:rPr>
          <w:noProof/>
        </w:rPr>
        <w:lastRenderedPageBreak/>
        <w:drawing>
          <wp:inline distT="0" distB="0" distL="0" distR="0" wp14:anchorId="5971A4F2" wp14:editId="56D66600">
            <wp:extent cx="2491914" cy="1056074"/>
            <wp:effectExtent l="0" t="0" r="3810" b="0"/>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pic:nvPicPr>
                  <pic:blipFill>
                    <a:blip r:embed="rId7"/>
                    <a:stretch>
                      <a:fillRect/>
                    </a:stretch>
                  </pic:blipFill>
                  <pic:spPr>
                    <a:xfrm>
                      <a:off x="0" y="0"/>
                      <a:ext cx="2500446" cy="1059690"/>
                    </a:xfrm>
                    <a:prstGeom prst="rect">
                      <a:avLst/>
                    </a:prstGeom>
                  </pic:spPr>
                </pic:pic>
              </a:graphicData>
            </a:graphic>
          </wp:inline>
        </w:drawing>
      </w:r>
    </w:p>
    <w:p w14:paraId="22DBF1B8" w14:textId="6D3AFAC9" w:rsidR="001B087A" w:rsidRPr="001B087A" w:rsidRDefault="001B087A">
      <w:pPr>
        <w:rPr>
          <w:rFonts w:ascii="UD デジタル 教科書体 NK-B" w:eastAsia="UD デジタル 教科書体 NK-B"/>
        </w:rPr>
      </w:pPr>
      <w:r w:rsidRPr="001B087A">
        <w:rPr>
          <w:rFonts w:ascii="UD デジタル 教科書体 NK-B" w:eastAsia="UD デジタル 教科書体 NK-B" w:hint="eastAsia"/>
        </w:rPr>
        <w:t>アプリを追加すると、投稿の一覧に追加されます。</w:t>
      </w:r>
    </w:p>
    <w:p w14:paraId="5712F5F3" w14:textId="52BD10E3" w:rsidR="00D950DA" w:rsidRDefault="001B087A">
      <w:r>
        <w:rPr>
          <w:noProof/>
        </w:rPr>
        <w:drawing>
          <wp:inline distT="0" distB="0" distL="0" distR="0" wp14:anchorId="6750538F" wp14:editId="089F380A">
            <wp:extent cx="5400040" cy="5213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521335"/>
                    </a:xfrm>
                    <a:prstGeom prst="rect">
                      <a:avLst/>
                    </a:prstGeom>
                  </pic:spPr>
                </pic:pic>
              </a:graphicData>
            </a:graphic>
          </wp:inline>
        </w:drawing>
      </w:r>
    </w:p>
    <w:p w14:paraId="6D177025" w14:textId="5C70BC10" w:rsidR="001B087A" w:rsidRDefault="001B087A"/>
    <w:p w14:paraId="371553AE" w14:textId="77777777" w:rsidR="001B087A" w:rsidRPr="001B087A" w:rsidRDefault="00D950DA" w:rsidP="001B087A">
      <w:pPr>
        <w:pStyle w:val="a3"/>
        <w:numPr>
          <w:ilvl w:val="0"/>
          <w:numId w:val="1"/>
        </w:numPr>
        <w:ind w:leftChars="0"/>
      </w:pPr>
      <w:r w:rsidRPr="00D950DA">
        <w:rPr>
          <w:rFonts w:ascii="UD デジタル 教科書体 NK-B" w:eastAsia="UD デジタル 教科書体 NK-B"/>
        </w:rPr>
        <w:t>Ref</w:t>
      </w:r>
      <w:r w:rsidR="001B087A">
        <w:rPr>
          <w:rFonts w:ascii="UD デジタル 教科書体 NK-B" w:eastAsia="UD デジタル 教科書体 NK-B"/>
        </w:rPr>
        <w:t>l</w:t>
      </w:r>
      <w:r w:rsidRPr="00D950DA">
        <w:rPr>
          <w:rFonts w:ascii="UD デジタル 教科書体 NK-B" w:eastAsia="UD デジタル 教科書体 NK-B"/>
        </w:rPr>
        <w:t>ect</w:t>
      </w:r>
      <w:r>
        <w:rPr>
          <w:rFonts w:ascii="UD デジタル 教科書体 NK-B" w:eastAsia="UD デジタル 教科書体 NK-B" w:hint="eastAsia"/>
        </w:rPr>
        <w:t>を使っ</w:t>
      </w:r>
      <w:r w:rsidR="00BC7AA5">
        <w:rPr>
          <w:rFonts w:ascii="UD デジタル 教科書体 NK-B" w:eastAsia="UD デジタル 教科書体 NK-B" w:hint="eastAsia"/>
        </w:rPr>
        <w:t>て</w:t>
      </w:r>
      <w:r>
        <w:rPr>
          <w:rFonts w:ascii="UD デジタル 教科書体 NK-B" w:eastAsia="UD デジタル 教科書体 NK-B" w:hint="eastAsia"/>
        </w:rPr>
        <w:t>質問を作成し</w:t>
      </w:r>
      <w:r w:rsidR="001B087A">
        <w:rPr>
          <w:rFonts w:ascii="UD デジタル 教科書体 NK-B" w:eastAsia="UD デジタル 教科書体 NK-B" w:hint="eastAsia"/>
        </w:rPr>
        <w:t>てみます。</w:t>
      </w:r>
    </w:p>
    <w:p w14:paraId="1E53FC16" w14:textId="3E04F89B" w:rsidR="00D950DA" w:rsidRPr="001B087A" w:rsidRDefault="00D950DA" w:rsidP="001B087A">
      <w:pPr>
        <w:pStyle w:val="a3"/>
        <w:ind w:leftChars="0" w:left="360"/>
      </w:pPr>
      <w:r w:rsidRPr="001B087A">
        <w:rPr>
          <w:rFonts w:ascii="UD デジタル 教科書体 NK-B" w:eastAsia="UD デジタル 教科書体 NK-B" w:hint="eastAsia"/>
        </w:rPr>
        <w:t>新しい投稿から、R</w:t>
      </w:r>
      <w:r w:rsidRPr="001B087A">
        <w:rPr>
          <w:rFonts w:ascii="UD デジタル 教科書体 NK-B" w:eastAsia="UD デジタル 教科書体 NK-B"/>
        </w:rPr>
        <w:t>ef</w:t>
      </w:r>
      <w:r w:rsidR="001B087A" w:rsidRPr="001B087A">
        <w:rPr>
          <w:rFonts w:ascii="UD デジタル 教科書体 NK-B" w:eastAsia="UD デジタル 教科書体 NK-B"/>
        </w:rPr>
        <w:t>l</w:t>
      </w:r>
      <w:r w:rsidRPr="001B087A">
        <w:rPr>
          <w:rFonts w:ascii="UD デジタル 教科書体 NK-B" w:eastAsia="UD デジタル 教科書体 NK-B"/>
        </w:rPr>
        <w:t>ect</w:t>
      </w:r>
      <w:r w:rsidRPr="001B087A">
        <w:rPr>
          <w:rFonts w:ascii="UD デジタル 教科書体 NK-B" w:eastAsia="UD デジタル 教科書体 NK-B" w:hint="eastAsia"/>
        </w:rPr>
        <w:t xml:space="preserve"> を選択します。</w:t>
      </w:r>
    </w:p>
    <w:p w14:paraId="52B7A353" w14:textId="4CFE963E" w:rsidR="00D950DA" w:rsidRPr="001B087A" w:rsidRDefault="003D2D0C" w:rsidP="00D950DA">
      <w:pPr>
        <w:pStyle w:val="a3"/>
        <w:ind w:leftChars="0" w:left="360"/>
        <w:rPr>
          <w:rFonts w:ascii="UD デジタル 教科書体 NK-B" w:eastAsia="UD デジタル 教科書体 NK-B"/>
        </w:rPr>
      </w:pPr>
      <w:r>
        <w:rPr>
          <w:noProof/>
        </w:rPr>
        <w:drawing>
          <wp:inline distT="0" distB="0" distL="0" distR="0" wp14:anchorId="4115CBC7" wp14:editId="1B6DAD95">
            <wp:extent cx="4214371" cy="2708299"/>
            <wp:effectExtent l="0" t="0" r="0" b="0"/>
            <wp:docPr id="8" name="図 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テキスト, アプリケーショ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8092" cy="2710691"/>
                    </a:xfrm>
                    <a:prstGeom prst="rect">
                      <a:avLst/>
                    </a:prstGeom>
                  </pic:spPr>
                </pic:pic>
              </a:graphicData>
            </a:graphic>
          </wp:inline>
        </w:drawing>
      </w:r>
    </w:p>
    <w:p w14:paraId="683E011E" w14:textId="6012FDEA" w:rsidR="00644E5A" w:rsidRDefault="003D2D0C" w:rsidP="00D950DA">
      <w:pPr>
        <w:pStyle w:val="a3"/>
        <w:ind w:leftChars="0" w:left="360"/>
        <w:rPr>
          <w:rFonts w:ascii="UD デジタル 教科書体 NK-B" w:eastAsia="UD デジタル 教科書体 NK-B"/>
        </w:rPr>
      </w:pPr>
      <w:r>
        <w:rPr>
          <w:noProof/>
        </w:rPr>
        <w:lastRenderedPageBreak/>
        <w:drawing>
          <wp:inline distT="0" distB="0" distL="0" distR="0" wp14:anchorId="03749C00" wp14:editId="1158CEEA">
            <wp:extent cx="4236952" cy="3021198"/>
            <wp:effectExtent l="0" t="0" r="0" b="8255"/>
            <wp:docPr id="10" name="図 10"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 チャットまたはテキスト メッセージ&#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0696" cy="3023867"/>
                    </a:xfrm>
                    <a:prstGeom prst="rect">
                      <a:avLst/>
                    </a:prstGeom>
                  </pic:spPr>
                </pic:pic>
              </a:graphicData>
            </a:graphic>
          </wp:inline>
        </w:drawing>
      </w:r>
    </w:p>
    <w:p w14:paraId="5936C57E" w14:textId="3AA80A8C" w:rsidR="00D950DA" w:rsidRDefault="00D950DA" w:rsidP="00D950DA">
      <w:pPr>
        <w:pStyle w:val="a3"/>
        <w:ind w:leftChars="0" w:left="360"/>
        <w:rPr>
          <w:rFonts w:ascii="UD デジタル 教科書体 NK-B" w:eastAsia="UD デジタル 教科書体 NK-B"/>
        </w:rPr>
      </w:pPr>
      <w:r>
        <w:rPr>
          <w:rFonts w:ascii="UD デジタル 教科書体 NK-B" w:eastAsia="UD デジタル 教科書体 NK-B" w:hint="eastAsia"/>
        </w:rPr>
        <w:t>〔質問〕をプルダウンから選択します</w:t>
      </w:r>
      <w:r w:rsidR="003D2D0C">
        <w:rPr>
          <w:rFonts w:ascii="UD デジタル 教科書体 NK-B" w:eastAsia="UD デジタル 教科書体 NK-B" w:hint="eastAsia"/>
        </w:rPr>
        <w:t>。</w:t>
      </w:r>
    </w:p>
    <w:p w14:paraId="2802910B" w14:textId="5A6B36FF" w:rsidR="003D2D0C" w:rsidRDefault="00D950DA" w:rsidP="003D2D0C">
      <w:pPr>
        <w:pStyle w:val="a3"/>
        <w:ind w:leftChars="0" w:left="360"/>
        <w:rPr>
          <w:rFonts w:ascii="UD デジタル 教科書体 NK-B" w:eastAsia="UD デジタル 教科書体 NK-B"/>
        </w:rPr>
      </w:pPr>
      <w:r>
        <w:rPr>
          <w:rFonts w:ascii="UD デジタル 教科書体 NK-B" w:eastAsia="UD デジタル 教科書体 NK-B" w:hint="eastAsia"/>
        </w:rPr>
        <w:t>〔プライバシー〕で、</w:t>
      </w:r>
      <w:r w:rsidR="004B52B5">
        <w:rPr>
          <w:rFonts w:ascii="UD デジタル 教科書体 NK-B" w:eastAsia="UD デジタル 教科書体 NK-B" w:hint="eastAsia"/>
        </w:rPr>
        <w:t>児童・生徒のRe</w:t>
      </w:r>
      <w:r w:rsidR="001B087A">
        <w:rPr>
          <w:rFonts w:ascii="UD デジタル 教科書体 NK-B" w:eastAsia="UD デジタル 教科書体 NK-B"/>
        </w:rPr>
        <w:t>fl</w:t>
      </w:r>
      <w:r w:rsidR="004B52B5">
        <w:rPr>
          <w:rFonts w:ascii="UD デジタル 教科書体 NK-B" w:eastAsia="UD デジタル 教科書体 NK-B" w:hint="eastAsia"/>
        </w:rPr>
        <w:t>ectの回答を他の児童・生徒が</w:t>
      </w:r>
      <w:r w:rsidR="001B087A">
        <w:rPr>
          <w:rFonts w:ascii="UD デジタル 教科書体 NK-B" w:eastAsia="UD デジタル 教科書体 NK-B" w:hint="eastAsia"/>
        </w:rPr>
        <w:t>閲覧</w:t>
      </w:r>
      <w:r w:rsidR="003D2D0C">
        <w:rPr>
          <w:rFonts w:ascii="UD デジタル 教科書体 NK-B" w:eastAsia="UD デジタル 教科書体 NK-B" w:hint="eastAsia"/>
        </w:rPr>
        <w:t>できるかどうか</w:t>
      </w:r>
      <w:r w:rsidR="001B087A">
        <w:rPr>
          <w:rFonts w:ascii="UD デジタル 教科書体 NK-B" w:eastAsia="UD デジタル 教科書体 NK-B" w:hint="eastAsia"/>
        </w:rPr>
        <w:t>を</w:t>
      </w:r>
      <w:r w:rsidR="004B52B5">
        <w:rPr>
          <w:rFonts w:ascii="UD デジタル 教科書体 NK-B" w:eastAsia="UD デジタル 教科書体 NK-B" w:hint="eastAsia"/>
        </w:rPr>
        <w:t>選択します。</w:t>
      </w:r>
    </w:p>
    <w:p w14:paraId="447D4710" w14:textId="7914C5B9" w:rsidR="004B52B5" w:rsidRPr="003D2D0C" w:rsidRDefault="004B52B5" w:rsidP="003D2D0C">
      <w:pPr>
        <w:pStyle w:val="a3"/>
        <w:ind w:leftChars="0" w:left="360"/>
        <w:rPr>
          <w:rFonts w:ascii="UD デジタル 教科書体 NK-B" w:eastAsia="UD デジタル 教科書体 NK-B"/>
        </w:rPr>
      </w:pPr>
      <w:r w:rsidRPr="003D2D0C">
        <w:rPr>
          <w:rFonts w:ascii="UD デジタル 教科書体 NK-B" w:eastAsia="UD デジタル 教科書体 NK-B" w:hint="eastAsia"/>
        </w:rPr>
        <w:t>〔期間〕で回答の締切を設定します。</w:t>
      </w:r>
    </w:p>
    <w:p w14:paraId="35B63DAC" w14:textId="40503521" w:rsidR="004B52B5" w:rsidRDefault="004B52B5" w:rsidP="00D950DA">
      <w:pPr>
        <w:pStyle w:val="a3"/>
        <w:ind w:leftChars="0" w:left="360"/>
        <w:rPr>
          <w:rFonts w:ascii="UD デジタル 教科書体 NK-B" w:eastAsia="UD デジタル 教科書体 NK-B"/>
        </w:rPr>
      </w:pPr>
      <w:r>
        <w:rPr>
          <w:rFonts w:ascii="UD デジタル 教科書体 NK-B" w:eastAsia="UD デジタル 教科書体 NK-B" w:hint="eastAsia"/>
        </w:rPr>
        <w:t>〔送信〕で、チーム全員に質問が</w:t>
      </w:r>
      <w:r w:rsidR="001B087A">
        <w:rPr>
          <w:rFonts w:ascii="UD デジタル 教科書体 NK-B" w:eastAsia="UD デジタル 教科書体 NK-B" w:hint="eastAsia"/>
        </w:rPr>
        <w:t>送られます。</w:t>
      </w:r>
    </w:p>
    <w:p w14:paraId="641B5908" w14:textId="41EA30B0" w:rsidR="004B52B5" w:rsidRDefault="004B52B5" w:rsidP="004B52B5">
      <w:pPr>
        <w:pStyle w:val="a3"/>
        <w:ind w:leftChars="0" w:left="360"/>
        <w:rPr>
          <w:rFonts w:ascii="UD デジタル 教科書体 NK-B" w:eastAsia="UD デジタル 教科書体 NK-B"/>
        </w:rPr>
      </w:pPr>
      <w:r>
        <w:rPr>
          <w:rFonts w:ascii="UD デジタル 教科書体 NK-B" w:eastAsia="UD デジタル 教科書体 NK-B" w:hint="eastAsia"/>
        </w:rPr>
        <w:t>※ここでは子どもたちの画面でどのように表示されるかも確認することができます。</w:t>
      </w:r>
    </w:p>
    <w:p w14:paraId="091A7F36" w14:textId="77D440A0" w:rsidR="004B52B5" w:rsidRPr="00644E5A" w:rsidRDefault="004B52B5" w:rsidP="004B52B5">
      <w:pPr>
        <w:pStyle w:val="a3"/>
        <w:ind w:leftChars="0" w:left="360"/>
        <w:rPr>
          <w:rFonts w:ascii="UD デジタル 教科書体 NK-B" w:eastAsia="UD デジタル 教科書体 NK-B"/>
        </w:rPr>
      </w:pPr>
    </w:p>
    <w:p w14:paraId="7E50E063" w14:textId="22C57532" w:rsidR="004B52B5" w:rsidRPr="00644E5A" w:rsidRDefault="004B52B5" w:rsidP="004B52B5">
      <w:pPr>
        <w:pStyle w:val="a3"/>
        <w:ind w:leftChars="0" w:left="360"/>
        <w:rPr>
          <w:rFonts w:ascii="UD デジタル 教科書体 NK-B" w:eastAsia="UD デジタル 教科書体 NK-B"/>
        </w:rPr>
      </w:pPr>
    </w:p>
    <w:p w14:paraId="389B12A4" w14:textId="275567D4" w:rsidR="004B52B5" w:rsidRPr="00644E5A" w:rsidRDefault="004B52B5" w:rsidP="004B52B5">
      <w:pPr>
        <w:rPr>
          <w:rFonts w:ascii="UD デジタル 教科書体 NK-B" w:eastAsia="UD デジタル 教科書体 NK-B"/>
          <w:sz w:val="24"/>
          <w:szCs w:val="28"/>
        </w:rPr>
      </w:pPr>
      <w:r w:rsidRPr="00644E5A">
        <w:rPr>
          <w:rFonts w:ascii="UD デジタル 教科書体 NK-B" w:eastAsia="UD デジタル 教科書体 NK-B" w:hint="eastAsia"/>
          <w:sz w:val="24"/>
          <w:szCs w:val="28"/>
          <w:highlight w:val="yellow"/>
        </w:rPr>
        <w:t>児童・生徒の画面</w:t>
      </w:r>
      <w:r w:rsidR="00644E5A">
        <w:rPr>
          <w:rFonts w:ascii="UD デジタル 教科書体 NK-B" w:eastAsia="UD デジタル 教科書体 NK-B" w:hint="eastAsia"/>
          <w:sz w:val="24"/>
          <w:szCs w:val="28"/>
          <w:highlight w:val="yellow"/>
        </w:rPr>
        <w:t>（質問に回答する）</w:t>
      </w:r>
    </w:p>
    <w:p w14:paraId="50E52D19" w14:textId="6F4406B5" w:rsidR="002868CB" w:rsidRDefault="004B52B5" w:rsidP="004B52B5">
      <w:pPr>
        <w:pStyle w:val="a3"/>
        <w:numPr>
          <w:ilvl w:val="0"/>
          <w:numId w:val="2"/>
        </w:numPr>
        <w:ind w:leftChars="0"/>
        <w:rPr>
          <w:rFonts w:ascii="UD デジタル 教科書体 NK-B" w:eastAsia="UD デジタル 教科書体 NK-B"/>
        </w:rPr>
      </w:pPr>
      <w:r w:rsidRPr="00644E5A">
        <w:rPr>
          <w:rFonts w:ascii="UD デジタル 教科書体 NK-B" w:eastAsia="UD デジタル 教科書体 NK-B" w:hint="eastAsia"/>
        </w:rPr>
        <w:t>先生から送られた質問があると以下のような表示になります。</w:t>
      </w:r>
    </w:p>
    <w:p w14:paraId="2C770DA5" w14:textId="017E1A6A" w:rsidR="004B52B5" w:rsidRDefault="00AD5661" w:rsidP="002868CB">
      <w:pPr>
        <w:pStyle w:val="a3"/>
        <w:ind w:leftChars="0" w:left="360"/>
        <w:rPr>
          <w:rFonts w:ascii="UD デジタル 教科書体 NK-B" w:eastAsia="UD デジタル 教科書体 NK-B"/>
        </w:rPr>
      </w:pPr>
      <w:r>
        <w:rPr>
          <w:rFonts w:ascii="UD デジタル 教科書体 NK-B" w:eastAsia="UD デジタル 教科書体 NK-B" w:hint="eastAsia"/>
        </w:rPr>
        <w:t>〔参照〕もしくは顔文字マークから回答します。</w:t>
      </w:r>
    </w:p>
    <w:p w14:paraId="6D6D7612" w14:textId="3A250DDC" w:rsidR="00644E5A" w:rsidRPr="00644E5A" w:rsidRDefault="00644E5A" w:rsidP="00644E5A">
      <w:pPr>
        <w:pStyle w:val="a3"/>
        <w:ind w:leftChars="0" w:left="360"/>
        <w:rPr>
          <w:rFonts w:ascii="UD デジタル 教科書体 NK-B" w:eastAsia="UD デジタル 教科書体 NK-B"/>
        </w:rPr>
      </w:pPr>
      <w:r>
        <w:rPr>
          <w:noProof/>
        </w:rPr>
        <w:lastRenderedPageBreak/>
        <w:drawing>
          <wp:anchor distT="0" distB="0" distL="114300" distR="114300" simplePos="0" relativeHeight="251659264" behindDoc="0" locked="0" layoutInCell="1" allowOverlap="1" wp14:anchorId="511FF57D" wp14:editId="25205E43">
            <wp:simplePos x="0" y="0"/>
            <wp:positionH relativeFrom="margin">
              <wp:align>left</wp:align>
            </wp:positionH>
            <wp:positionV relativeFrom="paragraph">
              <wp:posOffset>1270</wp:posOffset>
            </wp:positionV>
            <wp:extent cx="4839970" cy="3105785"/>
            <wp:effectExtent l="0" t="0" r="0" b="0"/>
            <wp:wrapSquare wrapText="bothSides"/>
            <wp:docPr id="11" name="図 1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アプリケーション&#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1726" cy="3113349"/>
                    </a:xfrm>
                    <a:prstGeom prst="rect">
                      <a:avLst/>
                    </a:prstGeom>
                  </pic:spPr>
                </pic:pic>
              </a:graphicData>
            </a:graphic>
            <wp14:sizeRelH relativeFrom="margin">
              <wp14:pctWidth>0</wp14:pctWidth>
            </wp14:sizeRelH>
            <wp14:sizeRelV relativeFrom="margin">
              <wp14:pctHeight>0</wp14:pctHeight>
            </wp14:sizeRelV>
          </wp:anchor>
        </w:drawing>
      </w:r>
    </w:p>
    <w:p w14:paraId="5EB2E28D" w14:textId="42E0875D" w:rsidR="004B52B5" w:rsidRDefault="004B52B5" w:rsidP="004B52B5">
      <w:pPr>
        <w:pStyle w:val="a3"/>
        <w:numPr>
          <w:ilvl w:val="0"/>
          <w:numId w:val="2"/>
        </w:numPr>
        <w:ind w:leftChars="0"/>
        <w:rPr>
          <w:rFonts w:ascii="UD デジタル 教科書体 NK-B" w:eastAsia="UD デジタル 教科書体 NK-B"/>
        </w:rPr>
      </w:pPr>
      <w:r w:rsidRPr="00644E5A">
        <w:rPr>
          <w:rFonts w:ascii="UD デジタル 教科書体 NK-B" w:eastAsia="UD デジタル 教科書体 NK-B" w:hint="eastAsia"/>
        </w:rPr>
        <w:t>質問</w:t>
      </w:r>
      <w:r w:rsidR="002F3D4D" w:rsidRPr="00644E5A">
        <w:rPr>
          <w:rFonts w:ascii="UD デジタル 教科書体 NK-B" w:eastAsia="UD デジタル 教科書体 NK-B" w:hint="eastAsia"/>
        </w:rPr>
        <w:t>の</w:t>
      </w:r>
      <w:r w:rsidRPr="00644E5A">
        <w:rPr>
          <w:rFonts w:ascii="UD デジタル 教科書体 NK-B" w:eastAsia="UD デジタル 教科書体 NK-B" w:hint="eastAsia"/>
        </w:rPr>
        <w:t>回答</w:t>
      </w:r>
      <w:r w:rsidR="002F3D4D" w:rsidRPr="00644E5A">
        <w:rPr>
          <w:rFonts w:ascii="UD デジタル 教科書体 NK-B" w:eastAsia="UD デジタル 教科書体 NK-B" w:hint="eastAsia"/>
        </w:rPr>
        <w:t>を選択して、</w:t>
      </w:r>
      <w:r w:rsidRPr="00644E5A">
        <w:rPr>
          <w:rFonts w:ascii="UD デジタル 教科書体 NK-B" w:eastAsia="UD デジタル 教科書体 NK-B" w:hint="eastAsia"/>
        </w:rPr>
        <w:t>送信ボタンを押します</w:t>
      </w:r>
    </w:p>
    <w:p w14:paraId="1A23B455" w14:textId="6F90B70F" w:rsidR="00644E5A" w:rsidRPr="00644E5A" w:rsidRDefault="00644E5A" w:rsidP="00644E5A">
      <w:pPr>
        <w:rPr>
          <w:rFonts w:ascii="UD デジタル 教科書体 NK-B" w:eastAsia="UD デジタル 教科書体 NK-B"/>
        </w:rPr>
      </w:pPr>
      <w:r>
        <w:rPr>
          <w:noProof/>
        </w:rPr>
        <w:drawing>
          <wp:inline distT="0" distB="0" distL="0" distR="0" wp14:anchorId="1E48F9C4" wp14:editId="7C2B004C">
            <wp:extent cx="2702108" cy="2876550"/>
            <wp:effectExtent l="0" t="0" r="3175" b="0"/>
            <wp:docPr id="12" name="図 1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ィカル ユーザー インターフェイス, アプリケーション&#10;&#10;自動的に生成された説明"/>
                    <pic:cNvPicPr/>
                  </pic:nvPicPr>
                  <pic:blipFill>
                    <a:blip r:embed="rId12"/>
                    <a:stretch>
                      <a:fillRect/>
                    </a:stretch>
                  </pic:blipFill>
                  <pic:spPr>
                    <a:xfrm>
                      <a:off x="0" y="0"/>
                      <a:ext cx="2704391" cy="2878981"/>
                    </a:xfrm>
                    <a:prstGeom prst="rect">
                      <a:avLst/>
                    </a:prstGeom>
                  </pic:spPr>
                </pic:pic>
              </a:graphicData>
            </a:graphic>
          </wp:inline>
        </w:drawing>
      </w:r>
    </w:p>
    <w:p w14:paraId="074A5C42" w14:textId="3E21FE14" w:rsidR="004B52B5" w:rsidRPr="00644E5A" w:rsidRDefault="002F3D4D" w:rsidP="002F3D4D">
      <w:pPr>
        <w:rPr>
          <w:rFonts w:ascii="UD デジタル 教科書体 NK-B" w:eastAsia="UD デジタル 教科書体 NK-B"/>
          <w:b/>
          <w:bCs/>
          <w:sz w:val="24"/>
          <w:szCs w:val="28"/>
        </w:rPr>
      </w:pPr>
      <w:r w:rsidRPr="00644E5A">
        <w:rPr>
          <w:rFonts w:ascii="UD デジタル 教科書体 NK-B" w:eastAsia="UD デジタル 教科書体 NK-B" w:hint="eastAsia"/>
          <w:b/>
          <w:bCs/>
          <w:sz w:val="24"/>
          <w:szCs w:val="28"/>
          <w:highlight w:val="yellow"/>
        </w:rPr>
        <w:t>先生の画面</w:t>
      </w:r>
      <w:r w:rsidR="00644E5A">
        <w:rPr>
          <w:rFonts w:ascii="UD デジタル 教科書体 NK-B" w:eastAsia="UD デジタル 教科書体 NK-B" w:hint="eastAsia"/>
          <w:b/>
          <w:bCs/>
          <w:sz w:val="24"/>
          <w:szCs w:val="28"/>
          <w:highlight w:val="yellow"/>
        </w:rPr>
        <w:t>（児童・生徒からの回答を確認する）</w:t>
      </w:r>
    </w:p>
    <w:p w14:paraId="3A8C0312" w14:textId="7F25D008" w:rsidR="002F3D4D" w:rsidRPr="00644E5A" w:rsidRDefault="00593C5A" w:rsidP="002F3D4D">
      <w:pPr>
        <w:pStyle w:val="a3"/>
        <w:numPr>
          <w:ilvl w:val="0"/>
          <w:numId w:val="3"/>
        </w:numPr>
        <w:ind w:leftChars="0"/>
        <w:rPr>
          <w:rFonts w:ascii="UD デジタル 教科書体 NK-B" w:eastAsia="UD デジタル 教科書体 NK-B"/>
        </w:rPr>
      </w:pPr>
      <w:r>
        <w:rPr>
          <w:rFonts w:ascii="UD デジタル 教科書体 NK-B" w:eastAsia="UD デジタル 教科書体 NK-B" w:hint="eastAsia"/>
        </w:rPr>
        <w:t>R</w:t>
      </w:r>
      <w:r>
        <w:rPr>
          <w:rFonts w:ascii="UD デジタル 教科書体 NK-B" w:eastAsia="UD デジタル 教科書体 NK-B"/>
        </w:rPr>
        <w:t xml:space="preserve">eflect </w:t>
      </w:r>
      <w:r w:rsidR="002868CB">
        <w:rPr>
          <w:rFonts w:ascii="UD デジタル 教科書体 NK-B" w:eastAsia="UD デジタル 教科書体 NK-B" w:hint="eastAsia"/>
        </w:rPr>
        <w:t>の質問を出した</w:t>
      </w:r>
      <w:r>
        <w:rPr>
          <w:rFonts w:ascii="UD デジタル 教科書体 NK-B" w:eastAsia="UD デジタル 教科書体 NK-B" w:hint="eastAsia"/>
        </w:rPr>
        <w:t>チャネルの</w:t>
      </w:r>
      <w:r w:rsidR="002868CB">
        <w:rPr>
          <w:rFonts w:ascii="UD デジタル 教科書体 NK-B" w:eastAsia="UD デジタル 教科書体 NK-B" w:hint="eastAsia"/>
        </w:rPr>
        <w:t>該当の投稿</w:t>
      </w:r>
      <w:r>
        <w:rPr>
          <w:rFonts w:ascii="UD デジタル 教科書体 NK-B" w:eastAsia="UD デジタル 教科書体 NK-B" w:hint="eastAsia"/>
        </w:rPr>
        <w:t>〔参照〕</w:t>
      </w:r>
      <w:r w:rsidR="002F3D4D" w:rsidRPr="00644E5A">
        <w:rPr>
          <w:rFonts w:ascii="UD デジタル 教科書体 NK-B" w:eastAsia="UD デジタル 教科書体 NK-B" w:hint="eastAsia"/>
        </w:rPr>
        <w:t>から、児童・生徒の回答状況が確認できます。</w:t>
      </w:r>
    </w:p>
    <w:p w14:paraId="24A2D575" w14:textId="77777777" w:rsidR="002F3D4D" w:rsidRDefault="002F3D4D" w:rsidP="002F3D4D">
      <w:pPr>
        <w:pStyle w:val="a3"/>
        <w:ind w:leftChars="0" w:left="360"/>
        <w:rPr>
          <w:rFonts w:ascii="UD デジタル 教科書体 NK-B" w:eastAsia="UD デジタル 教科書体 NK-B"/>
        </w:rPr>
      </w:pPr>
      <w:r w:rsidRPr="00644E5A">
        <w:rPr>
          <w:rFonts w:ascii="UD デジタル 教科書体 NK-B" w:eastAsia="UD デジタル 教科書体 NK-B" w:hint="eastAsia"/>
        </w:rPr>
        <w:t>未回答のメンバーもわかります。</w:t>
      </w:r>
    </w:p>
    <w:p w14:paraId="1449E97C" w14:textId="40E6D491" w:rsidR="00593C5A" w:rsidRDefault="00593C5A" w:rsidP="00AD5661">
      <w:pPr>
        <w:pStyle w:val="a3"/>
        <w:ind w:leftChars="0" w:left="360"/>
        <w:jc w:val="left"/>
        <w:rPr>
          <w:rFonts w:ascii="UD デジタル 教科書体 NK-B" w:eastAsia="UD デジタル 教科書体 NK-B"/>
        </w:rPr>
      </w:pPr>
    </w:p>
    <w:p w14:paraId="5746A002" w14:textId="62318914" w:rsidR="00D07FBC" w:rsidRPr="00644E5A" w:rsidRDefault="00D07FBC" w:rsidP="00AD5661">
      <w:pPr>
        <w:pStyle w:val="a3"/>
        <w:ind w:leftChars="0" w:left="360"/>
        <w:jc w:val="left"/>
        <w:rPr>
          <w:rFonts w:ascii="UD デジタル 教科書体 NK-B" w:eastAsia="UD デジタル 教科書体 NK-B" w:hint="eastAsia"/>
        </w:rPr>
      </w:pPr>
      <w:r>
        <w:rPr>
          <w:noProof/>
        </w:rPr>
        <w:lastRenderedPageBreak/>
        <w:drawing>
          <wp:anchor distT="0" distB="0" distL="114300" distR="114300" simplePos="0" relativeHeight="251662336" behindDoc="0" locked="0" layoutInCell="1" allowOverlap="1" wp14:anchorId="3A140592" wp14:editId="5486660E">
            <wp:simplePos x="0" y="0"/>
            <wp:positionH relativeFrom="margin">
              <wp:align>right</wp:align>
            </wp:positionH>
            <wp:positionV relativeFrom="paragraph">
              <wp:posOffset>0</wp:posOffset>
            </wp:positionV>
            <wp:extent cx="5400040" cy="2882265"/>
            <wp:effectExtent l="0" t="0" r="0" b="0"/>
            <wp:wrapThrough wrapText="bothSides">
              <wp:wrapPolygon edited="0">
                <wp:start x="0" y="0"/>
                <wp:lineTo x="0" y="21414"/>
                <wp:lineTo x="21488" y="21414"/>
                <wp:lineTo x="21488" y="0"/>
                <wp:lineTo x="0" y="0"/>
              </wp:wrapPolygon>
            </wp:wrapThrough>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82265"/>
                    </a:xfrm>
                    <a:prstGeom prst="rect">
                      <a:avLst/>
                    </a:prstGeom>
                  </pic:spPr>
                </pic:pic>
              </a:graphicData>
            </a:graphic>
          </wp:anchor>
        </w:drawing>
      </w:r>
    </w:p>
    <w:p w14:paraId="300C28F7" w14:textId="6ECF8974" w:rsidR="002F3D4D" w:rsidRDefault="00D07FBC" w:rsidP="002F3D4D">
      <w:pPr>
        <w:rPr>
          <w:rFonts w:ascii="UD デジタル 教科書体 NK-B" w:eastAsia="UD デジタル 教科書体 NK-B"/>
        </w:rPr>
      </w:pPr>
      <w:r>
        <w:rPr>
          <w:noProof/>
        </w:rPr>
        <w:drawing>
          <wp:inline distT="0" distB="0" distL="0" distR="0" wp14:anchorId="361BDFCA" wp14:editId="10594C0C">
            <wp:extent cx="2896763" cy="3105913"/>
            <wp:effectExtent l="0" t="0" r="0" b="0"/>
            <wp:docPr id="15" name="図 1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アプリケーション&#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316" cy="3108651"/>
                    </a:xfrm>
                    <a:prstGeom prst="rect">
                      <a:avLst/>
                    </a:prstGeom>
                  </pic:spPr>
                </pic:pic>
              </a:graphicData>
            </a:graphic>
          </wp:inline>
        </w:drawing>
      </w:r>
    </w:p>
    <w:p w14:paraId="2AD90A1F" w14:textId="48B3FB21" w:rsidR="00D07FBC" w:rsidRDefault="00D07FBC" w:rsidP="002F3D4D">
      <w:pPr>
        <w:rPr>
          <w:rFonts w:ascii="UD デジタル 教科書体 NK-B" w:eastAsia="UD デジタル 教科書体 NK-B"/>
        </w:rPr>
      </w:pPr>
    </w:p>
    <w:p w14:paraId="1CF05A8A" w14:textId="77777777" w:rsidR="00D07FBC" w:rsidRPr="00644E5A" w:rsidRDefault="00D07FBC" w:rsidP="002F3D4D">
      <w:pPr>
        <w:rPr>
          <w:rFonts w:ascii="UD デジタル 教科書体 NK-B" w:eastAsia="UD デジタル 教科書体 NK-B" w:hint="eastAsia"/>
        </w:rPr>
      </w:pPr>
    </w:p>
    <w:p w14:paraId="3753D56A" w14:textId="76332DE2" w:rsidR="002F3D4D" w:rsidRDefault="002F3D4D" w:rsidP="002F3D4D">
      <w:pPr>
        <w:pStyle w:val="a3"/>
        <w:numPr>
          <w:ilvl w:val="0"/>
          <w:numId w:val="3"/>
        </w:numPr>
        <w:ind w:leftChars="0"/>
        <w:rPr>
          <w:rFonts w:ascii="UD デジタル 教科書体 NK-B" w:eastAsia="UD デジタル 教科書体 NK-B"/>
        </w:rPr>
      </w:pPr>
      <w:r w:rsidRPr="00644E5A">
        <w:rPr>
          <w:rFonts w:ascii="UD デジタル 教科書体 NK-B" w:eastAsia="UD デジタル 教科書体 NK-B" w:hint="eastAsia"/>
        </w:rPr>
        <w:t>インサイトからも確認できます</w:t>
      </w:r>
      <w:r w:rsidR="00275F87">
        <w:rPr>
          <w:rFonts w:ascii="UD デジタル 教科書体 NK-B" w:eastAsia="UD デジタル 教科書体 NK-B" w:hint="eastAsia"/>
        </w:rPr>
        <w:t>。インサイトでは、毎日同じ質問をした場合の日毎のデータを</w:t>
      </w:r>
    </w:p>
    <w:p w14:paraId="24742C84" w14:textId="59D80524" w:rsidR="00275F87" w:rsidRPr="00644E5A" w:rsidRDefault="00D07FBC" w:rsidP="00275F87">
      <w:pPr>
        <w:pStyle w:val="a3"/>
        <w:ind w:leftChars="0" w:left="360"/>
        <w:rPr>
          <w:rFonts w:ascii="UD デジタル 教科書体 NK-B" w:eastAsia="UD デジタル 教科書体 NK-B" w:hint="eastAsia"/>
        </w:rPr>
      </w:pPr>
      <w:r>
        <w:rPr>
          <w:rFonts w:ascii="UD デジタル 教科書体 NK-B" w:eastAsia="UD デジタル 教科書体 NK-B" w:hint="eastAsia"/>
        </w:rPr>
        <w:t>見ることで児童・生徒の感情の変化を確認でき</w:t>
      </w:r>
      <w:r w:rsidR="00275F87">
        <w:rPr>
          <w:rFonts w:ascii="UD デジタル 教科書体 NK-B" w:eastAsia="UD デジタル 教科書体 NK-B" w:hint="eastAsia"/>
        </w:rPr>
        <w:t>ます。</w:t>
      </w:r>
    </w:p>
    <w:p w14:paraId="2E02D890" w14:textId="6DCDDB44" w:rsidR="00BC7AA5" w:rsidRPr="00644E5A" w:rsidRDefault="002A2A4C" w:rsidP="00BC7AA5">
      <w:pPr>
        <w:rPr>
          <w:rFonts w:ascii="UD デジタル 教科書体 NK-B" w:eastAsia="UD デジタル 教科書体 NK-B"/>
        </w:rPr>
      </w:pPr>
      <w:r>
        <w:rPr>
          <w:noProof/>
        </w:rPr>
        <w:lastRenderedPageBreak/>
        <w:drawing>
          <wp:inline distT="0" distB="0" distL="0" distR="0" wp14:anchorId="0D619F3D" wp14:editId="4BBB962A">
            <wp:extent cx="5400040" cy="3144520"/>
            <wp:effectExtent l="0" t="0" r="0" b="0"/>
            <wp:docPr id="5"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アプリケーション&#10;&#10;自動的に生成された説明"/>
                    <pic:cNvPicPr/>
                  </pic:nvPicPr>
                  <pic:blipFill>
                    <a:blip r:embed="rId15"/>
                    <a:stretch>
                      <a:fillRect/>
                    </a:stretch>
                  </pic:blipFill>
                  <pic:spPr>
                    <a:xfrm>
                      <a:off x="0" y="0"/>
                      <a:ext cx="5400040" cy="3144520"/>
                    </a:xfrm>
                    <a:prstGeom prst="rect">
                      <a:avLst/>
                    </a:prstGeom>
                  </pic:spPr>
                </pic:pic>
              </a:graphicData>
            </a:graphic>
          </wp:inline>
        </w:drawing>
      </w:r>
    </w:p>
    <w:p w14:paraId="7F102FCA" w14:textId="2B064F98" w:rsidR="00BC7AA5" w:rsidRDefault="00BC7AA5" w:rsidP="00BC7AA5"/>
    <w:p w14:paraId="2C2853C2" w14:textId="7D6C42EA" w:rsidR="00BC7AA5" w:rsidRDefault="00D07FBC" w:rsidP="00BC7AA5">
      <w:r>
        <w:rPr>
          <w:noProof/>
        </w:rPr>
        <w:drawing>
          <wp:inline distT="0" distB="0" distL="0" distR="0" wp14:anchorId="3D4FFE19" wp14:editId="6CFCF635">
            <wp:extent cx="5400040" cy="4294505"/>
            <wp:effectExtent l="0" t="0" r="0" b="0"/>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6"/>
                    <a:stretch>
                      <a:fillRect/>
                    </a:stretch>
                  </pic:blipFill>
                  <pic:spPr>
                    <a:xfrm>
                      <a:off x="0" y="0"/>
                      <a:ext cx="5400040" cy="4294505"/>
                    </a:xfrm>
                    <a:prstGeom prst="rect">
                      <a:avLst/>
                    </a:prstGeom>
                  </pic:spPr>
                </pic:pic>
              </a:graphicData>
            </a:graphic>
          </wp:inline>
        </w:drawing>
      </w:r>
    </w:p>
    <w:sectPr w:rsidR="00BC7AA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02921"/>
    <w:multiLevelType w:val="hybridMultilevel"/>
    <w:tmpl w:val="4DCCED64"/>
    <w:lvl w:ilvl="0" w:tplc="00701C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69D44CC"/>
    <w:multiLevelType w:val="hybridMultilevel"/>
    <w:tmpl w:val="EE2E1014"/>
    <w:lvl w:ilvl="0" w:tplc="138641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2B58EF"/>
    <w:multiLevelType w:val="hybridMultilevel"/>
    <w:tmpl w:val="AAE45EA0"/>
    <w:lvl w:ilvl="0" w:tplc="F2ECF7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28"/>
    <w:rsid w:val="001B087A"/>
    <w:rsid w:val="00275F87"/>
    <w:rsid w:val="002868CB"/>
    <w:rsid w:val="002A2A4C"/>
    <w:rsid w:val="002F1EB2"/>
    <w:rsid w:val="002F3D4D"/>
    <w:rsid w:val="00352A51"/>
    <w:rsid w:val="003D2D0C"/>
    <w:rsid w:val="004B52B5"/>
    <w:rsid w:val="00593C5A"/>
    <w:rsid w:val="00615A8F"/>
    <w:rsid w:val="0064015E"/>
    <w:rsid w:val="00644E5A"/>
    <w:rsid w:val="00706C5E"/>
    <w:rsid w:val="0078748C"/>
    <w:rsid w:val="00892227"/>
    <w:rsid w:val="00AD5661"/>
    <w:rsid w:val="00BC7AA5"/>
    <w:rsid w:val="00C23F5D"/>
    <w:rsid w:val="00D07FBC"/>
    <w:rsid w:val="00D55028"/>
    <w:rsid w:val="00D950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01C42C"/>
  <w15:chartTrackingRefBased/>
  <w15:docId w15:val="{3602BE1F-79FC-47D2-9BC5-B97955540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0D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6</Pages>
  <Words>111</Words>
  <Characters>635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Mikiko Yamaguchi (mmsouken)</dc:creator>
  <cp:keywords/>
  <dc:description/>
  <cp:lastModifiedBy>Mikiko Yamaguchi (mmsouken)</cp:lastModifiedBy>
  <cp:revision>4</cp:revision>
  <dcterms:created xsi:type="dcterms:W3CDTF">2021-12-06T05:29:00Z</dcterms:created>
  <dcterms:modified xsi:type="dcterms:W3CDTF">2021-12-08T07:58:00Z</dcterms:modified>
</cp:coreProperties>
</file>